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08" w:rsidRPr="005E2A82" w:rsidRDefault="005F7F08" w:rsidP="005F7F08">
      <w:pPr>
        <w:rPr>
          <w:rFonts w:ascii="Times New Roman" w:eastAsia="Times New Roman" w:hAnsi="Times New Roman" w:cs="Times New Roman"/>
          <w:lang w:val="en-GB"/>
        </w:rPr>
      </w:pPr>
    </w:p>
    <w:tbl>
      <w:tblPr>
        <w:tblW w:w="9754" w:type="dxa"/>
        <w:tblBorders>
          <w:top w:val="single" w:sz="18" w:space="0" w:color="CC0000"/>
          <w:left w:val="single" w:sz="18" w:space="0" w:color="CC0000"/>
          <w:bottom w:val="single" w:sz="18" w:space="0" w:color="CC0000"/>
          <w:right w:val="single" w:sz="18" w:space="0" w:color="CC0000"/>
          <w:insideH w:val="single" w:sz="18" w:space="0" w:color="CC0000"/>
          <w:insideV w:val="single" w:sz="18" w:space="0" w:color="CC0000"/>
        </w:tblBorders>
        <w:tblLayout w:type="fixed"/>
        <w:tblCellMar>
          <w:top w:w="15" w:type="dxa"/>
          <w:left w:w="15" w:type="dxa"/>
          <w:bottom w:w="15" w:type="dxa"/>
          <w:right w:w="15" w:type="dxa"/>
        </w:tblCellMar>
        <w:tblLook w:val="04A0"/>
      </w:tblPr>
      <w:tblGrid>
        <w:gridCol w:w="4877"/>
        <w:gridCol w:w="1247"/>
        <w:gridCol w:w="370"/>
        <w:gridCol w:w="3260"/>
      </w:tblGrid>
      <w:tr w:rsidR="009D63CB" w:rsidRPr="009D63CB">
        <w:trPr>
          <w:trHeight w:val="219"/>
        </w:trPr>
        <w:tc>
          <w:tcPr>
            <w:tcW w:w="6494" w:type="dxa"/>
            <w:gridSpan w:val="3"/>
            <w:shd w:val="clear" w:color="auto" w:fill="CC0000"/>
            <w:tcMar>
              <w:top w:w="85" w:type="dxa"/>
              <w:left w:w="115" w:type="dxa"/>
              <w:bottom w:w="85" w:type="dxa"/>
              <w:right w:w="115" w:type="dxa"/>
            </w:tcMar>
          </w:tcPr>
          <w:p w:rsidR="009D63CB" w:rsidRPr="005E2A82" w:rsidRDefault="009D63CB" w:rsidP="00735442">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Year 1</w:t>
            </w:r>
            <w:r w:rsidR="00257785" w:rsidRPr="005E2A82">
              <w:rPr>
                <w:rFonts w:ascii="Century Gothic" w:eastAsia="Times New Roman" w:hAnsi="Century Gothic" w:cs="Times New Roman"/>
                <w:b/>
                <w:bCs/>
                <w:color w:val="FFFFFF" w:themeColor="background1"/>
                <w:kern w:val="36"/>
                <w:sz w:val="22"/>
                <w:szCs w:val="22"/>
              </w:rPr>
              <w:t xml:space="preserve"> </w:t>
            </w:r>
            <w:r w:rsidR="00735442">
              <w:rPr>
                <w:rFonts w:ascii="Century Gothic" w:eastAsia="Times New Roman" w:hAnsi="Century Gothic" w:cs="Times New Roman"/>
                <w:b/>
                <w:bCs/>
                <w:color w:val="FFFFFF" w:themeColor="background1"/>
                <w:kern w:val="36"/>
                <w:sz w:val="22"/>
                <w:szCs w:val="22"/>
              </w:rPr>
              <w:t xml:space="preserve">Music </w:t>
            </w:r>
            <w:r w:rsidR="00257785" w:rsidRPr="005E2A82">
              <w:rPr>
                <w:rFonts w:ascii="Century Gothic" w:eastAsia="Times New Roman" w:hAnsi="Century Gothic" w:cs="Times New Roman"/>
                <w:b/>
                <w:bCs/>
                <w:color w:val="FFFFFF" w:themeColor="background1"/>
                <w:kern w:val="36"/>
                <w:sz w:val="22"/>
                <w:szCs w:val="22"/>
              </w:rPr>
              <w:t>Lesson Plan</w:t>
            </w:r>
            <w:r w:rsidR="00F97C26" w:rsidRPr="005E2A82">
              <w:rPr>
                <w:rFonts w:ascii="Century Gothic" w:eastAsia="Times New Roman" w:hAnsi="Century Gothic" w:cs="Times New Roman"/>
                <w:b/>
                <w:bCs/>
                <w:color w:val="FFFFFF" w:themeColor="background1"/>
                <w:kern w:val="36"/>
                <w:sz w:val="22"/>
                <w:szCs w:val="22"/>
              </w:rPr>
              <w:t xml:space="preserve"> </w:t>
            </w:r>
          </w:p>
        </w:tc>
        <w:tc>
          <w:tcPr>
            <w:tcW w:w="3260" w:type="dxa"/>
            <w:shd w:val="clear" w:color="auto" w:fill="CC0000"/>
            <w:tcMar>
              <w:top w:w="85" w:type="dxa"/>
              <w:left w:w="115" w:type="dxa"/>
              <w:bottom w:w="85" w:type="dxa"/>
              <w:right w:w="115" w:type="dxa"/>
            </w:tcMar>
          </w:tcPr>
          <w:p w:rsidR="009D63CB" w:rsidRPr="005E2A82" w:rsidRDefault="00F97C26" w:rsidP="005F7F08">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Resource Checklist</w:t>
            </w:r>
          </w:p>
        </w:tc>
      </w:tr>
      <w:tr w:rsidR="00F97C26" w:rsidRPr="009D63CB">
        <w:trPr>
          <w:trHeight w:val="219"/>
        </w:trPr>
        <w:tc>
          <w:tcPr>
            <w:tcW w:w="6494" w:type="dxa"/>
            <w:gridSpan w:val="3"/>
            <w:shd w:val="clear" w:color="auto" w:fill="auto"/>
            <w:tcMar>
              <w:top w:w="85" w:type="dxa"/>
              <w:left w:w="115" w:type="dxa"/>
              <w:bottom w:w="85" w:type="dxa"/>
              <w:right w:w="115" w:type="dxa"/>
            </w:tcMar>
          </w:tcPr>
          <w:p w:rsidR="00F97C26" w:rsidRPr="00EC04E9" w:rsidRDefault="00DC4A82" w:rsidP="00E825CD">
            <w:pPr>
              <w:jc w:val="center"/>
              <w:outlineLvl w:val="0"/>
              <w:rPr>
                <w:rFonts w:ascii="Century Gothic" w:eastAsia="Times New Roman" w:hAnsi="Century Gothic" w:cs="Times New Roman"/>
                <w:b/>
                <w:bCs/>
                <w:kern w:val="36"/>
                <w:sz w:val="22"/>
                <w:szCs w:val="22"/>
              </w:rPr>
            </w:pPr>
            <w:r>
              <w:rPr>
                <w:rFonts w:ascii="Century Gothic" w:eastAsia="Times New Roman" w:hAnsi="Century Gothic" w:cs="Times New Roman"/>
                <w:b/>
                <w:bCs/>
                <w:kern w:val="36"/>
                <w:sz w:val="22"/>
                <w:szCs w:val="22"/>
              </w:rPr>
              <w:t>Around the World</w:t>
            </w:r>
            <w:r w:rsidR="00EC04E9">
              <w:rPr>
                <w:rFonts w:ascii="Century Gothic" w:eastAsia="Times New Roman" w:hAnsi="Century Gothic" w:cs="Times New Roman"/>
                <w:b/>
                <w:bCs/>
                <w:kern w:val="36"/>
                <w:sz w:val="22"/>
                <w:szCs w:val="22"/>
              </w:rPr>
              <w:t xml:space="preserve">: </w:t>
            </w:r>
            <w:r w:rsidR="00735442" w:rsidRPr="00E825CD">
              <w:rPr>
                <w:rFonts w:ascii="Century Gothic" w:eastAsia="Times New Roman" w:hAnsi="Century Gothic" w:cs="Times New Roman"/>
                <w:b/>
                <w:bCs/>
                <w:kern w:val="36"/>
                <w:sz w:val="22"/>
                <w:szCs w:val="22"/>
              </w:rPr>
              <w:t xml:space="preserve">Lesson </w:t>
            </w:r>
            <w:r w:rsidR="00E825CD" w:rsidRPr="00E825CD">
              <w:rPr>
                <w:rFonts w:ascii="Century Gothic" w:eastAsia="Times New Roman" w:hAnsi="Century Gothic" w:cs="Times New Roman"/>
                <w:b/>
                <w:bCs/>
                <w:kern w:val="36"/>
                <w:sz w:val="22"/>
                <w:szCs w:val="22"/>
              </w:rPr>
              <w:t>1</w:t>
            </w:r>
          </w:p>
        </w:tc>
        <w:tc>
          <w:tcPr>
            <w:tcW w:w="3260" w:type="dxa"/>
            <w:vMerge w:val="restart"/>
            <w:shd w:val="clear" w:color="auto" w:fill="auto"/>
            <w:tcMar>
              <w:top w:w="85" w:type="dxa"/>
              <w:left w:w="115" w:type="dxa"/>
              <w:bottom w:w="85" w:type="dxa"/>
              <w:right w:w="115" w:type="dxa"/>
            </w:tcMar>
          </w:tcPr>
          <w:p w:rsidR="00747BAF" w:rsidRPr="000B1C23" w:rsidRDefault="00F97C26" w:rsidP="009D63CB">
            <w:pPr>
              <w:pStyle w:val="ListParagraph"/>
              <w:numPr>
                <w:ilvl w:val="0"/>
                <w:numId w:val="3"/>
              </w:numPr>
              <w:textAlignment w:val="baseline"/>
              <w:rPr>
                <w:rFonts w:ascii="Century Gothic" w:eastAsia="Times New Roman" w:hAnsi="Century Gothic" w:cs="Times New Roman"/>
                <w:bCs/>
                <w:kern w:val="36"/>
                <w:sz w:val="16"/>
                <w:szCs w:val="22"/>
              </w:rPr>
            </w:pPr>
            <w:proofErr w:type="spellStart"/>
            <w:r w:rsidRPr="000B1C23">
              <w:rPr>
                <w:rFonts w:ascii="Century Gothic" w:hAnsi="Century Gothic" w:cs="Arial"/>
                <w:sz w:val="16"/>
                <w:szCs w:val="20"/>
              </w:rPr>
              <w:t>PBuzzes</w:t>
            </w:r>
            <w:proofErr w:type="spellEnd"/>
          </w:p>
          <w:p w:rsidR="00747BAF" w:rsidRPr="000B1C23" w:rsidRDefault="00747BAF" w:rsidP="009D63CB">
            <w:pPr>
              <w:pStyle w:val="ListParagraph"/>
              <w:numPr>
                <w:ilvl w:val="0"/>
                <w:numId w:val="3"/>
              </w:numPr>
              <w:textAlignment w:val="baseline"/>
              <w:rPr>
                <w:rFonts w:ascii="Century Gothic" w:eastAsia="Times New Roman" w:hAnsi="Century Gothic" w:cs="Times New Roman"/>
                <w:bCs/>
                <w:kern w:val="36"/>
                <w:sz w:val="16"/>
                <w:szCs w:val="22"/>
              </w:rPr>
            </w:pPr>
            <w:r w:rsidRPr="000B1C23">
              <w:rPr>
                <w:rFonts w:ascii="Century Gothic" w:hAnsi="Century Gothic" w:cs="Arial"/>
                <w:sz w:val="16"/>
                <w:szCs w:val="20"/>
              </w:rPr>
              <w:t xml:space="preserve">Tuned and </w:t>
            </w:r>
            <w:proofErr w:type="spellStart"/>
            <w:r w:rsidRPr="000B1C23">
              <w:rPr>
                <w:rFonts w:ascii="Century Gothic" w:hAnsi="Century Gothic" w:cs="Arial"/>
                <w:sz w:val="16"/>
                <w:szCs w:val="20"/>
              </w:rPr>
              <w:t>untuned</w:t>
            </w:r>
            <w:proofErr w:type="spellEnd"/>
            <w:r w:rsidRPr="000B1C23">
              <w:rPr>
                <w:rFonts w:ascii="Century Gothic" w:hAnsi="Century Gothic" w:cs="Arial"/>
                <w:sz w:val="16"/>
                <w:szCs w:val="20"/>
              </w:rPr>
              <w:t xml:space="preserve"> percussion instruments</w:t>
            </w:r>
          </w:p>
          <w:p w:rsidR="001C4D36" w:rsidRPr="001C4D36" w:rsidRDefault="00747BAF" w:rsidP="009D63CB">
            <w:pPr>
              <w:pStyle w:val="ListParagraph"/>
              <w:numPr>
                <w:ilvl w:val="0"/>
                <w:numId w:val="3"/>
              </w:numPr>
              <w:textAlignment w:val="baseline"/>
              <w:rPr>
                <w:rFonts w:ascii="Century Gothic" w:eastAsia="Times New Roman" w:hAnsi="Century Gothic" w:cs="Times New Roman"/>
                <w:bCs/>
                <w:kern w:val="36"/>
                <w:sz w:val="16"/>
                <w:szCs w:val="22"/>
              </w:rPr>
            </w:pPr>
            <w:r w:rsidRPr="000B1C23">
              <w:rPr>
                <w:rFonts w:ascii="Century Gothic" w:hAnsi="Century Gothic" w:cs="Arial"/>
                <w:sz w:val="16"/>
                <w:szCs w:val="20"/>
              </w:rPr>
              <w:t xml:space="preserve">A large space </w:t>
            </w:r>
            <w:r w:rsidR="000B1C23">
              <w:rPr>
                <w:rFonts w:ascii="Century Gothic" w:hAnsi="Century Gothic" w:cs="Arial"/>
                <w:sz w:val="16"/>
                <w:szCs w:val="20"/>
              </w:rPr>
              <w:t xml:space="preserve">with cleared tables </w:t>
            </w:r>
            <w:r w:rsidRPr="000B1C23">
              <w:rPr>
                <w:rFonts w:ascii="Century Gothic" w:hAnsi="Century Gothic" w:cs="Arial"/>
                <w:sz w:val="16"/>
                <w:szCs w:val="20"/>
              </w:rPr>
              <w:t>for the sorting activity</w:t>
            </w:r>
          </w:p>
          <w:p w:rsidR="00A05A03" w:rsidRPr="000B1C23" w:rsidRDefault="001C4D36" w:rsidP="009D63CB">
            <w:pPr>
              <w:pStyle w:val="ListParagraph"/>
              <w:numPr>
                <w:ilvl w:val="0"/>
                <w:numId w:val="3"/>
              </w:numPr>
              <w:textAlignment w:val="baseline"/>
              <w:rPr>
                <w:rFonts w:ascii="Century Gothic" w:eastAsia="Times New Roman" w:hAnsi="Century Gothic" w:cs="Times New Roman"/>
                <w:bCs/>
                <w:kern w:val="36"/>
                <w:sz w:val="16"/>
                <w:szCs w:val="22"/>
              </w:rPr>
            </w:pPr>
            <w:r>
              <w:rPr>
                <w:rFonts w:ascii="Century Gothic" w:hAnsi="Century Gothic" w:cs="Arial"/>
                <w:sz w:val="16"/>
                <w:szCs w:val="20"/>
              </w:rPr>
              <w:t>The Young Person’s Guide to the Orchestra track (link in plenary section)</w:t>
            </w:r>
          </w:p>
          <w:p w:rsidR="00F97C26" w:rsidRPr="00B71518" w:rsidRDefault="007C0035" w:rsidP="009D63CB">
            <w:pPr>
              <w:pStyle w:val="ListParagraph"/>
              <w:numPr>
                <w:ilvl w:val="0"/>
                <w:numId w:val="3"/>
              </w:numPr>
              <w:textAlignment w:val="baseline"/>
              <w:rPr>
                <w:rFonts w:ascii="Century Gothic" w:eastAsia="Times New Roman" w:hAnsi="Century Gothic" w:cs="Times New Roman"/>
                <w:bCs/>
                <w:kern w:val="36"/>
                <w:sz w:val="16"/>
                <w:szCs w:val="22"/>
              </w:rPr>
            </w:pPr>
            <w:r w:rsidRPr="000B1C23">
              <w:rPr>
                <w:rFonts w:ascii="Century Gothic" w:hAnsi="Century Gothic" w:cs="Arial"/>
                <w:sz w:val="16"/>
                <w:szCs w:val="20"/>
              </w:rPr>
              <w:t>Don’t forget to watch the introductory teacher video for this topic</w:t>
            </w:r>
            <w:r w:rsidR="00CD7DF1" w:rsidRPr="000B1C23">
              <w:rPr>
                <w:rFonts w:ascii="Century Gothic" w:hAnsi="Century Gothic" w:cs="Arial"/>
                <w:sz w:val="16"/>
                <w:szCs w:val="20"/>
              </w:rPr>
              <w:t xml:space="preserve"> first</w:t>
            </w:r>
            <w:r w:rsidRPr="000B1C23">
              <w:rPr>
                <w:rFonts w:ascii="Century Gothic" w:hAnsi="Century Gothic" w:cs="Arial"/>
                <w:sz w:val="16"/>
                <w:szCs w:val="20"/>
              </w:rPr>
              <w:t>!</w:t>
            </w:r>
            <w:r w:rsidRPr="00B71518">
              <w:rPr>
                <w:rFonts w:ascii="Century Gothic" w:hAnsi="Century Gothic" w:cs="Arial"/>
                <w:sz w:val="16"/>
                <w:szCs w:val="20"/>
              </w:rPr>
              <w:t xml:space="preserve"> </w:t>
            </w:r>
          </w:p>
        </w:tc>
      </w:tr>
      <w:tr w:rsidR="00F97C26" w:rsidRPr="009D63CB">
        <w:trPr>
          <w:trHeight w:val="219"/>
        </w:trPr>
        <w:tc>
          <w:tcPr>
            <w:tcW w:w="6494" w:type="dxa"/>
            <w:gridSpan w:val="3"/>
            <w:shd w:val="clear" w:color="auto" w:fill="CC0000"/>
            <w:tcMar>
              <w:top w:w="85" w:type="dxa"/>
              <w:left w:w="115" w:type="dxa"/>
              <w:bottom w:w="85" w:type="dxa"/>
              <w:right w:w="115" w:type="dxa"/>
            </w:tcMar>
          </w:tcPr>
          <w:p w:rsidR="00F97C26" w:rsidRPr="005E2A82" w:rsidRDefault="00F97C26"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Learning Objective &amp; Outcomes</w:t>
            </w:r>
          </w:p>
        </w:tc>
        <w:tc>
          <w:tcPr>
            <w:tcW w:w="3260" w:type="dxa"/>
            <w:vMerge/>
            <w:shd w:val="clear" w:color="auto" w:fill="FF0000"/>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eastAsia="Times New Roman" w:hAnsi="Century Gothic" w:cs="Times New Roman"/>
                <w:b/>
                <w:bCs/>
                <w:kern w:val="36"/>
                <w:sz w:val="48"/>
                <w:szCs w:val="48"/>
              </w:rPr>
            </w:pPr>
          </w:p>
        </w:tc>
      </w:tr>
      <w:tr w:rsidR="00F97C26" w:rsidRPr="009D63CB">
        <w:trPr>
          <w:trHeight w:val="88"/>
        </w:trPr>
        <w:tc>
          <w:tcPr>
            <w:tcW w:w="6494" w:type="dxa"/>
            <w:gridSpan w:val="3"/>
            <w:tcMar>
              <w:top w:w="85" w:type="dxa"/>
              <w:left w:w="115" w:type="dxa"/>
              <w:bottom w:w="85" w:type="dxa"/>
              <w:right w:w="115" w:type="dxa"/>
            </w:tcMar>
          </w:tcPr>
          <w:p w:rsidR="00F97C26" w:rsidRPr="00F976C6" w:rsidRDefault="00F97C26" w:rsidP="00790286">
            <w:pPr>
              <w:jc w:val="center"/>
              <w:rPr>
                <w:rFonts w:ascii="Century Gothic" w:hAnsi="Century Gothic" w:cs="Times New Roman"/>
                <w:b/>
                <w:sz w:val="16"/>
                <w:szCs w:val="16"/>
              </w:rPr>
            </w:pPr>
            <w:r w:rsidRPr="00F976C6">
              <w:rPr>
                <w:rFonts w:ascii="Century Gothic" w:hAnsi="Century Gothic" w:cs="Times New Roman"/>
                <w:b/>
                <w:sz w:val="16"/>
                <w:szCs w:val="16"/>
              </w:rPr>
              <w:t>Learning Objective:</w:t>
            </w:r>
          </w:p>
          <w:p w:rsidR="00F97C26" w:rsidRPr="00F976C6" w:rsidRDefault="00F97C26" w:rsidP="00790286">
            <w:pPr>
              <w:jc w:val="center"/>
              <w:rPr>
                <w:rFonts w:ascii="Century Gothic" w:hAnsi="Century Gothic" w:cs="Times New Roman"/>
              </w:rPr>
            </w:pPr>
            <w:r w:rsidRPr="00F976C6">
              <w:rPr>
                <w:rFonts w:ascii="Century Gothic" w:hAnsi="Century Gothic" w:cs="Times New Roman"/>
                <w:sz w:val="16"/>
                <w:szCs w:val="16"/>
              </w:rPr>
              <w:t>T</w:t>
            </w:r>
            <w:r w:rsidR="00735442" w:rsidRPr="00F976C6">
              <w:rPr>
                <w:rFonts w:ascii="Century Gothic" w:hAnsi="Century Gothic" w:cs="Times New Roman"/>
                <w:sz w:val="16"/>
                <w:szCs w:val="16"/>
              </w:rPr>
              <w:t xml:space="preserve">o understand </w:t>
            </w:r>
            <w:r w:rsidR="00B4439F" w:rsidRPr="00F976C6">
              <w:rPr>
                <w:rFonts w:ascii="Century Gothic" w:hAnsi="Century Gothic" w:cs="Times New Roman"/>
                <w:sz w:val="16"/>
                <w:szCs w:val="16"/>
              </w:rPr>
              <w:t xml:space="preserve">the concept of </w:t>
            </w:r>
            <w:r w:rsidR="00F976C6" w:rsidRPr="00F976C6">
              <w:rPr>
                <w:rFonts w:ascii="Century Gothic" w:hAnsi="Century Gothic" w:cs="Times New Roman"/>
                <w:sz w:val="16"/>
                <w:szCs w:val="16"/>
              </w:rPr>
              <w:t>timbre</w:t>
            </w:r>
          </w:p>
          <w:p w:rsidR="008D4A6F" w:rsidRPr="00DC4A82" w:rsidRDefault="008D4A6F" w:rsidP="00790286">
            <w:pPr>
              <w:jc w:val="center"/>
              <w:rPr>
                <w:rFonts w:ascii="Century Gothic" w:eastAsia="Times New Roman" w:hAnsi="Century Gothic" w:cs="Times New Roman"/>
                <w:color w:val="FF0000"/>
                <w:sz w:val="16"/>
              </w:rPr>
            </w:pPr>
          </w:p>
          <w:p w:rsidR="00F97C26" w:rsidRPr="00F976C6" w:rsidRDefault="00F97C26" w:rsidP="00790286">
            <w:pPr>
              <w:jc w:val="center"/>
              <w:rPr>
                <w:rFonts w:ascii="Century Gothic" w:hAnsi="Century Gothic" w:cs="Times New Roman"/>
              </w:rPr>
            </w:pPr>
            <w:r w:rsidRPr="00F976C6">
              <w:rPr>
                <w:rFonts w:ascii="Century Gothic" w:hAnsi="Century Gothic" w:cs="Times New Roman"/>
                <w:b/>
                <w:bCs/>
                <w:sz w:val="16"/>
                <w:szCs w:val="16"/>
              </w:rPr>
              <w:t>Learning Outcomes:</w:t>
            </w:r>
          </w:p>
          <w:p w:rsidR="00B4439F" w:rsidRPr="00F976C6" w:rsidRDefault="00B4439F" w:rsidP="00B4439F">
            <w:pPr>
              <w:jc w:val="center"/>
              <w:rPr>
                <w:rFonts w:ascii="Century Gothic" w:hAnsi="Century Gothic" w:cs="Times New Roman"/>
                <w:bCs/>
                <w:sz w:val="16"/>
                <w:szCs w:val="16"/>
              </w:rPr>
            </w:pPr>
            <w:r w:rsidRPr="00F976C6">
              <w:rPr>
                <w:rFonts w:ascii="Century Gothic" w:hAnsi="Century Gothic" w:cs="Times New Roman"/>
                <w:bCs/>
                <w:sz w:val="16"/>
                <w:szCs w:val="16"/>
              </w:rPr>
              <w:t xml:space="preserve">I can explain what </w:t>
            </w:r>
            <w:r w:rsidR="00F976C6" w:rsidRPr="00F976C6">
              <w:rPr>
                <w:rFonts w:ascii="Century Gothic" w:hAnsi="Century Gothic" w:cs="Times New Roman"/>
                <w:bCs/>
                <w:sz w:val="16"/>
                <w:szCs w:val="16"/>
              </w:rPr>
              <w:t>timbre is</w:t>
            </w:r>
          </w:p>
          <w:p w:rsidR="00B4439F" w:rsidRPr="00F976C6" w:rsidRDefault="00F976C6" w:rsidP="00B4439F">
            <w:pPr>
              <w:jc w:val="center"/>
              <w:rPr>
                <w:rFonts w:ascii="Century Gothic" w:hAnsi="Century Gothic" w:cs="Times New Roman"/>
                <w:bCs/>
                <w:sz w:val="16"/>
                <w:szCs w:val="16"/>
              </w:rPr>
            </w:pPr>
            <w:r w:rsidRPr="00F976C6">
              <w:rPr>
                <w:rFonts w:ascii="Century Gothic" w:hAnsi="Century Gothic" w:cs="Times New Roman"/>
                <w:bCs/>
                <w:sz w:val="16"/>
                <w:szCs w:val="16"/>
              </w:rPr>
              <w:t>I can recognize</w:t>
            </w:r>
            <w:r w:rsidR="00B4439F" w:rsidRPr="00F976C6">
              <w:rPr>
                <w:rFonts w:ascii="Century Gothic" w:hAnsi="Century Gothic" w:cs="Times New Roman"/>
                <w:bCs/>
                <w:sz w:val="16"/>
                <w:szCs w:val="16"/>
              </w:rPr>
              <w:t xml:space="preserve"> </w:t>
            </w:r>
            <w:r w:rsidRPr="00F976C6">
              <w:rPr>
                <w:rFonts w:ascii="Century Gothic" w:hAnsi="Century Gothic" w:cs="Times New Roman"/>
                <w:bCs/>
                <w:sz w:val="16"/>
                <w:szCs w:val="16"/>
              </w:rPr>
              <w:t>different timbres</w:t>
            </w:r>
          </w:p>
          <w:p w:rsidR="00F252FF" w:rsidRPr="00F976C6" w:rsidRDefault="00B4439F" w:rsidP="00B4439F">
            <w:pPr>
              <w:jc w:val="center"/>
              <w:rPr>
                <w:rFonts w:ascii="Century Gothic" w:hAnsi="Century Gothic" w:cs="Times New Roman"/>
                <w:bCs/>
                <w:sz w:val="16"/>
                <w:szCs w:val="16"/>
              </w:rPr>
            </w:pPr>
            <w:r w:rsidRPr="00F976C6">
              <w:rPr>
                <w:rFonts w:ascii="Century Gothic" w:hAnsi="Century Gothic" w:cs="Times New Roman"/>
                <w:bCs/>
                <w:sz w:val="16"/>
                <w:szCs w:val="16"/>
              </w:rPr>
              <w:t xml:space="preserve">I can </w:t>
            </w:r>
            <w:r w:rsidR="00E51279">
              <w:rPr>
                <w:rFonts w:ascii="Century Gothic" w:hAnsi="Century Gothic" w:cs="Times New Roman"/>
                <w:bCs/>
                <w:sz w:val="16"/>
                <w:szCs w:val="16"/>
              </w:rPr>
              <w:t>sort instruments by timbre</w:t>
            </w:r>
          </w:p>
          <w:p w:rsidR="008D4A6F" w:rsidRPr="00DC4A82" w:rsidRDefault="008D4A6F" w:rsidP="005F7F08">
            <w:pPr>
              <w:rPr>
                <w:rFonts w:ascii="Century Gothic" w:hAnsi="Century Gothic" w:cs="Times New Roman"/>
                <w:bCs/>
                <w:color w:val="FF0000"/>
                <w:sz w:val="16"/>
                <w:szCs w:val="16"/>
              </w:rPr>
            </w:pPr>
          </w:p>
          <w:p w:rsidR="00B4439F" w:rsidRPr="00F976C6" w:rsidRDefault="00F252FF" w:rsidP="002E2ECE">
            <w:pPr>
              <w:jc w:val="center"/>
              <w:rPr>
                <w:rFonts w:ascii="Century Gothic" w:hAnsi="Century Gothic" w:cs="Times New Roman"/>
                <w:b/>
                <w:sz w:val="16"/>
                <w:szCs w:val="16"/>
              </w:rPr>
            </w:pPr>
            <w:r w:rsidRPr="00F976C6">
              <w:rPr>
                <w:rFonts w:ascii="Century Gothic" w:hAnsi="Century Gothic" w:cs="Times New Roman"/>
                <w:b/>
                <w:sz w:val="16"/>
                <w:szCs w:val="16"/>
              </w:rPr>
              <w:t>National Curriculum Coverage:</w:t>
            </w:r>
          </w:p>
          <w:p w:rsidR="00A05A03" w:rsidRPr="00F976C6" w:rsidRDefault="00F976C6" w:rsidP="00887822">
            <w:pPr>
              <w:spacing w:beforeLines="1" w:afterLines="1"/>
              <w:jc w:val="center"/>
              <w:rPr>
                <w:rFonts w:ascii="Century Gothic" w:hAnsi="Century Gothic"/>
                <w:sz w:val="16"/>
                <w:szCs w:val="20"/>
                <w:lang w:val="en-GB"/>
              </w:rPr>
            </w:pPr>
            <w:r w:rsidRPr="00F976C6">
              <w:rPr>
                <w:rFonts w:ascii="Century Gothic" w:hAnsi="Century Gothic"/>
                <w:sz w:val="16"/>
                <w:szCs w:val="20"/>
                <w:lang w:val="en-GB"/>
              </w:rPr>
              <w:t xml:space="preserve">Play tuned and </w:t>
            </w:r>
            <w:proofErr w:type="spellStart"/>
            <w:r w:rsidRPr="00F976C6">
              <w:rPr>
                <w:rFonts w:ascii="Century Gothic" w:hAnsi="Century Gothic"/>
                <w:sz w:val="16"/>
                <w:szCs w:val="20"/>
                <w:lang w:val="en-GB"/>
              </w:rPr>
              <w:t>untuned</w:t>
            </w:r>
            <w:proofErr w:type="spellEnd"/>
            <w:r w:rsidRPr="00F976C6">
              <w:rPr>
                <w:rFonts w:ascii="Century Gothic" w:hAnsi="Century Gothic"/>
                <w:sz w:val="16"/>
                <w:szCs w:val="20"/>
                <w:lang w:val="en-GB"/>
              </w:rPr>
              <w:t xml:space="preserve"> instruments musically</w:t>
            </w:r>
          </w:p>
          <w:p w:rsidR="00BE1782" w:rsidRDefault="005E7DAF" w:rsidP="00887822">
            <w:pPr>
              <w:spacing w:beforeLines="1" w:afterLines="1"/>
              <w:jc w:val="center"/>
              <w:rPr>
                <w:rFonts w:ascii="Century Gothic" w:hAnsi="Century Gothic"/>
                <w:sz w:val="16"/>
                <w:szCs w:val="20"/>
                <w:lang w:val="en-GB"/>
              </w:rPr>
            </w:pPr>
            <w:r w:rsidRPr="00F976C6">
              <w:rPr>
                <w:rFonts w:ascii="Century Gothic" w:hAnsi="Century Gothic"/>
                <w:sz w:val="16"/>
                <w:szCs w:val="20"/>
                <w:lang w:val="en-GB"/>
              </w:rPr>
              <w:t>L</w:t>
            </w:r>
            <w:r w:rsidR="002E2ECE" w:rsidRPr="00F976C6">
              <w:rPr>
                <w:rFonts w:ascii="Century Gothic" w:hAnsi="Century Gothic"/>
                <w:sz w:val="16"/>
                <w:szCs w:val="20"/>
                <w:lang w:val="en-GB"/>
              </w:rPr>
              <w:t xml:space="preserve">isten with concentration and understanding to a range of high-quality </w:t>
            </w:r>
            <w:r w:rsidR="00161824" w:rsidRPr="00F976C6">
              <w:rPr>
                <w:rFonts w:ascii="Century Gothic" w:hAnsi="Century Gothic"/>
                <w:sz w:val="16"/>
                <w:szCs w:val="20"/>
                <w:lang w:val="en-GB"/>
              </w:rPr>
              <w:t>[</w:t>
            </w:r>
            <w:r w:rsidR="002E2ECE" w:rsidRPr="00F976C6">
              <w:rPr>
                <w:rFonts w:ascii="Century Gothic" w:hAnsi="Century Gothic"/>
                <w:sz w:val="16"/>
                <w:szCs w:val="20"/>
                <w:lang w:val="en-GB"/>
              </w:rPr>
              <w:t>live</w:t>
            </w:r>
            <w:r w:rsidR="00161824" w:rsidRPr="00F976C6">
              <w:rPr>
                <w:rFonts w:ascii="Century Gothic" w:hAnsi="Century Gothic"/>
                <w:sz w:val="16"/>
                <w:szCs w:val="20"/>
                <w:lang w:val="en-GB"/>
              </w:rPr>
              <w:t>]</w:t>
            </w:r>
            <w:r w:rsidR="002E2ECE" w:rsidRPr="00F976C6">
              <w:rPr>
                <w:rFonts w:ascii="Century Gothic" w:hAnsi="Century Gothic"/>
                <w:sz w:val="16"/>
                <w:szCs w:val="20"/>
                <w:lang w:val="en-GB"/>
              </w:rPr>
              <w:t xml:space="preserve"> and recorded music</w:t>
            </w:r>
          </w:p>
          <w:p w:rsidR="00F97C26" w:rsidRPr="0016455D" w:rsidRDefault="00BE1782" w:rsidP="00887822">
            <w:pPr>
              <w:spacing w:beforeLines="1" w:afterLines="1"/>
              <w:jc w:val="center"/>
              <w:rPr>
                <w:rFonts w:ascii="Century Gothic" w:hAnsi="Century Gothic"/>
                <w:sz w:val="16"/>
                <w:szCs w:val="20"/>
                <w:lang w:val="en-GB"/>
              </w:rPr>
            </w:pPr>
            <w:r>
              <w:rPr>
                <w:rFonts w:ascii="Century Gothic" w:hAnsi="Century Gothic"/>
                <w:sz w:val="16"/>
                <w:szCs w:val="20"/>
                <w:lang w:val="en-GB"/>
              </w:rPr>
              <w:t>Experiment with, create, select and combine sounds using the interrelated dimensions of music</w:t>
            </w:r>
          </w:p>
        </w:tc>
        <w:tc>
          <w:tcPr>
            <w:tcW w:w="3260" w:type="dxa"/>
            <w:vMerge/>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hAnsi="Century Gothic" w:cs="Arial"/>
                <w:sz w:val="20"/>
                <w:szCs w:val="20"/>
              </w:rPr>
            </w:pP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22"/>
                <w:szCs w:val="48"/>
              </w:rPr>
            </w:pPr>
            <w:r w:rsidRPr="005E2A82">
              <w:rPr>
                <w:rFonts w:ascii="Century Gothic" w:eastAsia="Times New Roman" w:hAnsi="Century Gothic" w:cs="Times New Roman"/>
                <w:b/>
                <w:bCs/>
                <w:color w:val="FFFFFF" w:themeColor="background1"/>
                <w:kern w:val="36"/>
                <w:sz w:val="22"/>
                <w:szCs w:val="22"/>
              </w:rPr>
              <w:t>Starter</w:t>
            </w:r>
          </w:p>
        </w:tc>
      </w:tr>
      <w:tr w:rsidR="009D63CB" w:rsidRPr="009D63CB">
        <w:trPr>
          <w:trHeight w:val="88"/>
        </w:trPr>
        <w:tc>
          <w:tcPr>
            <w:tcW w:w="9754" w:type="dxa"/>
            <w:gridSpan w:val="4"/>
            <w:tcMar>
              <w:top w:w="85" w:type="dxa"/>
              <w:left w:w="115" w:type="dxa"/>
              <w:bottom w:w="85" w:type="dxa"/>
              <w:right w:w="115" w:type="dxa"/>
            </w:tcMar>
          </w:tcPr>
          <w:p w:rsidR="00E51279" w:rsidRPr="00747BAF" w:rsidRDefault="00E51279" w:rsidP="005F7F08">
            <w:pPr>
              <w:rPr>
                <w:rFonts w:ascii="Century Gothic" w:hAnsi="Century Gothic" w:cs="Times New Roman"/>
                <w:sz w:val="16"/>
              </w:rPr>
            </w:pPr>
            <w:r w:rsidRPr="00747BAF">
              <w:rPr>
                <w:rFonts w:ascii="Century Gothic" w:hAnsi="Century Gothic" w:cs="Times New Roman"/>
                <w:sz w:val="16"/>
              </w:rPr>
              <w:t xml:space="preserve">Ask the children to sit in a circle, and pass a few percussion instruments around for each of them to play and then pass on to the person next to them. </w:t>
            </w:r>
            <w:r w:rsidR="00747BAF" w:rsidRPr="00747BAF">
              <w:rPr>
                <w:rFonts w:ascii="Century Gothic" w:hAnsi="Century Gothic" w:cs="Times New Roman"/>
                <w:sz w:val="16"/>
              </w:rPr>
              <w:t xml:space="preserve">Ask the children what makes the instruments different. You will probably get some answers which refer to the physical characteristics of the instrument – shape, </w:t>
            </w:r>
            <w:proofErr w:type="spellStart"/>
            <w:r w:rsidR="00747BAF" w:rsidRPr="00747BAF">
              <w:rPr>
                <w:rFonts w:ascii="Century Gothic" w:hAnsi="Century Gothic" w:cs="Times New Roman"/>
                <w:sz w:val="16"/>
              </w:rPr>
              <w:t>colour</w:t>
            </w:r>
            <w:proofErr w:type="spellEnd"/>
            <w:r w:rsidR="00747BAF" w:rsidRPr="00747BAF">
              <w:rPr>
                <w:rFonts w:ascii="Century Gothic" w:hAnsi="Century Gothic" w:cs="Times New Roman"/>
                <w:sz w:val="16"/>
              </w:rPr>
              <w:t>, size – but hopefully someone will say that they sound different. If not, ask the children to close their eyes and to play the instrument they are holding when you call their name. This should then encourage them to think about the sound of the instrument</w:t>
            </w:r>
            <w:r w:rsidR="00747BAF">
              <w:rPr>
                <w:rFonts w:ascii="Century Gothic" w:hAnsi="Century Gothic" w:cs="Times New Roman"/>
                <w:sz w:val="16"/>
              </w:rPr>
              <w:t>,</w:t>
            </w:r>
            <w:r w:rsidR="00747BAF" w:rsidRPr="00747BAF">
              <w:rPr>
                <w:rFonts w:ascii="Century Gothic" w:hAnsi="Century Gothic" w:cs="Times New Roman"/>
                <w:sz w:val="16"/>
              </w:rPr>
              <w:t xml:space="preserve"> not its appearance. </w:t>
            </w:r>
          </w:p>
          <w:p w:rsidR="00E51279" w:rsidRDefault="00E51279" w:rsidP="005F7F08">
            <w:pPr>
              <w:rPr>
                <w:rFonts w:ascii="Century Gothic" w:hAnsi="Century Gothic" w:cs="Times New Roman"/>
                <w:color w:val="0000FF"/>
                <w:sz w:val="16"/>
              </w:rPr>
            </w:pPr>
          </w:p>
          <w:p w:rsidR="00F976C6" w:rsidRPr="00747BAF" w:rsidRDefault="00747BAF" w:rsidP="005F7F08">
            <w:pPr>
              <w:rPr>
                <w:rFonts w:ascii="Century Gothic" w:hAnsi="Century Gothic" w:cs="Times New Roman"/>
                <w:sz w:val="16"/>
              </w:rPr>
            </w:pPr>
            <w:r w:rsidRPr="00747BAF">
              <w:rPr>
                <w:rFonts w:ascii="Century Gothic" w:hAnsi="Century Gothic" w:cs="Times New Roman"/>
                <w:sz w:val="16"/>
              </w:rPr>
              <w:t>The musical term for different types of sound is ‘timbre’ (pronounced ‘</w:t>
            </w:r>
            <w:proofErr w:type="spellStart"/>
            <w:r w:rsidRPr="00747BAF">
              <w:rPr>
                <w:rFonts w:ascii="Century Gothic" w:hAnsi="Century Gothic" w:cs="Times New Roman"/>
                <w:sz w:val="16"/>
              </w:rPr>
              <w:t>tahmbruh</w:t>
            </w:r>
            <w:proofErr w:type="spellEnd"/>
            <w:r w:rsidR="00B655B1">
              <w:rPr>
                <w:rFonts w:ascii="Century Gothic" w:hAnsi="Century Gothic" w:cs="Times New Roman"/>
                <w:sz w:val="16"/>
              </w:rPr>
              <w:t>.’)</w:t>
            </w:r>
          </w:p>
          <w:p w:rsidR="00ED784A" w:rsidRPr="00DC4A82" w:rsidRDefault="00ED784A" w:rsidP="005F7F08">
            <w:pPr>
              <w:rPr>
                <w:rFonts w:ascii="Century Gothic" w:hAnsi="Century Gothic" w:cs="Times New Roman"/>
                <w:color w:val="FF0000"/>
                <w:sz w:val="16"/>
              </w:rPr>
            </w:pPr>
          </w:p>
          <w:p w:rsidR="00ED784A" w:rsidRPr="00747BAF" w:rsidRDefault="00ED784A" w:rsidP="005F7F08">
            <w:pPr>
              <w:rPr>
                <w:rFonts w:ascii="Century Gothic" w:hAnsi="Century Gothic" w:cs="Times New Roman"/>
                <w:sz w:val="16"/>
              </w:rPr>
            </w:pPr>
            <w:r w:rsidRPr="00747BAF">
              <w:rPr>
                <w:rFonts w:ascii="Century Gothic" w:hAnsi="Century Gothic" w:cs="Times New Roman"/>
                <w:sz w:val="16"/>
              </w:rPr>
              <w:t>Key questions:</w:t>
            </w:r>
          </w:p>
          <w:p w:rsidR="00747BAF" w:rsidRPr="00747BAF" w:rsidRDefault="00A80A60" w:rsidP="00747BAF">
            <w:pPr>
              <w:pStyle w:val="ListParagraph"/>
              <w:numPr>
                <w:ilvl w:val="0"/>
                <w:numId w:val="3"/>
              </w:numPr>
              <w:rPr>
                <w:rFonts w:ascii="Century Gothic" w:hAnsi="Century Gothic" w:cs="Times New Roman"/>
                <w:sz w:val="16"/>
              </w:rPr>
            </w:pPr>
            <w:r w:rsidRPr="00747BAF">
              <w:rPr>
                <w:rFonts w:ascii="Century Gothic" w:hAnsi="Century Gothic" w:cs="Times New Roman"/>
                <w:sz w:val="16"/>
              </w:rPr>
              <w:t xml:space="preserve">What </w:t>
            </w:r>
            <w:r w:rsidR="00747BAF" w:rsidRPr="00747BAF">
              <w:rPr>
                <w:rFonts w:ascii="Century Gothic" w:hAnsi="Century Gothic" w:cs="Times New Roman"/>
                <w:sz w:val="16"/>
              </w:rPr>
              <w:t>makes these instruments different?</w:t>
            </w:r>
          </w:p>
          <w:p w:rsidR="009D63CB" w:rsidRPr="00747BAF" w:rsidRDefault="00747BAF" w:rsidP="00747BAF">
            <w:pPr>
              <w:pStyle w:val="ListParagraph"/>
              <w:numPr>
                <w:ilvl w:val="0"/>
                <w:numId w:val="3"/>
              </w:numPr>
              <w:rPr>
                <w:rFonts w:ascii="Century Gothic" w:hAnsi="Century Gothic" w:cs="Times New Roman"/>
                <w:color w:val="000000" w:themeColor="text1"/>
                <w:sz w:val="16"/>
              </w:rPr>
            </w:pPr>
            <w:r w:rsidRPr="00747BAF">
              <w:rPr>
                <w:rFonts w:ascii="Century Gothic" w:hAnsi="Century Gothic" w:cs="Times New Roman"/>
                <w:sz w:val="16"/>
              </w:rPr>
              <w:t>What makes them similar?</w:t>
            </w: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Main</w:t>
            </w:r>
          </w:p>
        </w:tc>
      </w:tr>
      <w:tr w:rsidR="009D63CB" w:rsidRPr="009D63CB">
        <w:trPr>
          <w:trHeight w:val="88"/>
        </w:trPr>
        <w:tc>
          <w:tcPr>
            <w:tcW w:w="9754" w:type="dxa"/>
            <w:gridSpan w:val="4"/>
            <w:tcMar>
              <w:top w:w="85" w:type="dxa"/>
              <w:left w:w="115" w:type="dxa"/>
              <w:bottom w:w="85" w:type="dxa"/>
              <w:right w:w="115" w:type="dxa"/>
            </w:tcMar>
          </w:tcPr>
          <w:p w:rsidR="00747BAF" w:rsidRPr="00747BAF" w:rsidRDefault="00747BAF" w:rsidP="005F7F08">
            <w:pPr>
              <w:rPr>
                <w:rFonts w:ascii="Century Gothic" w:hAnsi="Century Gothic" w:cs="Times New Roman"/>
                <w:bCs/>
                <w:sz w:val="16"/>
                <w:szCs w:val="16"/>
              </w:rPr>
            </w:pPr>
            <w:r w:rsidRPr="00747BAF">
              <w:rPr>
                <w:rFonts w:ascii="Century Gothic" w:hAnsi="Century Gothic" w:cs="Times New Roman"/>
                <w:bCs/>
                <w:sz w:val="16"/>
                <w:szCs w:val="16"/>
              </w:rPr>
              <w:t>Explain to the children that they are going to investigate the timbre of the instruments you have at school. Put your music trolley or tray in the middle of the room with the children sitting near it. Explain that each child in turn will be asked to choose an instrument, and then put it on a table with some other instruments that sound the same. They can play their instrument and the instruments on the tables to help them make their decision. (Obviously the first few children will be starting the sorting activity off, so they will either be putting their instrument on an empty table, or on a table with one or two other instruments depending on how many children have had a go before them</w:t>
            </w:r>
            <w:r w:rsidR="00B655B1">
              <w:rPr>
                <w:rFonts w:ascii="Century Gothic" w:hAnsi="Century Gothic" w:cs="Times New Roman"/>
                <w:bCs/>
                <w:sz w:val="16"/>
                <w:szCs w:val="16"/>
              </w:rPr>
              <w:t>.)</w:t>
            </w:r>
          </w:p>
          <w:p w:rsidR="00747BAF" w:rsidRPr="00747BAF" w:rsidRDefault="00747BAF" w:rsidP="005F7F08">
            <w:pPr>
              <w:rPr>
                <w:rFonts w:ascii="Century Gothic" w:hAnsi="Century Gothic" w:cs="Times New Roman"/>
                <w:bCs/>
                <w:sz w:val="16"/>
                <w:szCs w:val="16"/>
              </w:rPr>
            </w:pPr>
          </w:p>
          <w:p w:rsidR="005627B1" w:rsidRDefault="00747BAF" w:rsidP="005F7F08">
            <w:pPr>
              <w:rPr>
                <w:rFonts w:ascii="Century Gothic" w:hAnsi="Century Gothic" w:cs="Times New Roman"/>
                <w:bCs/>
                <w:sz w:val="16"/>
                <w:szCs w:val="16"/>
              </w:rPr>
            </w:pPr>
            <w:r w:rsidRPr="00747BAF">
              <w:rPr>
                <w:rFonts w:ascii="Century Gothic" w:hAnsi="Century Gothic" w:cs="Times New Roman"/>
                <w:bCs/>
                <w:sz w:val="16"/>
                <w:szCs w:val="16"/>
              </w:rPr>
              <w:t>Call the children up one by one until all the instruments have been placed onto tables. (This is an EXCELLENT opportunity for you to discover which instruments are broken, and whether or not you have enough beaters for all the instruments!)</w:t>
            </w:r>
            <w:r>
              <w:rPr>
                <w:rFonts w:ascii="Century Gothic" w:hAnsi="Century Gothic" w:cs="Times New Roman"/>
                <w:bCs/>
                <w:sz w:val="16"/>
                <w:szCs w:val="16"/>
              </w:rPr>
              <w:t xml:space="preserve"> You can either </w:t>
            </w:r>
            <w:r w:rsidR="000B1C23">
              <w:rPr>
                <w:rFonts w:ascii="Century Gothic" w:hAnsi="Century Gothic" w:cs="Times New Roman"/>
                <w:bCs/>
                <w:sz w:val="16"/>
                <w:szCs w:val="16"/>
              </w:rPr>
              <w:t>have the class intervene on the spot if they think that the wrong decision has been made, or you can wait until the end and go round all the tables, playing the instruments and asking the class if they all definitely belong together.</w:t>
            </w:r>
          </w:p>
          <w:p w:rsidR="005627B1" w:rsidRDefault="005627B1" w:rsidP="005F7F08">
            <w:pPr>
              <w:rPr>
                <w:rFonts w:ascii="Century Gothic" w:hAnsi="Century Gothic" w:cs="Times New Roman"/>
                <w:bCs/>
                <w:sz w:val="16"/>
                <w:szCs w:val="16"/>
              </w:rPr>
            </w:pPr>
          </w:p>
          <w:p w:rsidR="00747BAF" w:rsidRPr="000B1C23" w:rsidRDefault="005627B1" w:rsidP="005F7F08">
            <w:pPr>
              <w:rPr>
                <w:rFonts w:ascii="Century Gothic" w:hAnsi="Century Gothic" w:cs="Times New Roman"/>
                <w:bCs/>
                <w:sz w:val="16"/>
                <w:szCs w:val="16"/>
              </w:rPr>
            </w:pPr>
            <w:r>
              <w:rPr>
                <w:rFonts w:ascii="Century Gothic" w:hAnsi="Century Gothic" w:cs="Times New Roman"/>
                <w:bCs/>
                <w:sz w:val="16"/>
                <w:szCs w:val="16"/>
              </w:rPr>
              <w:t xml:space="preserve">Take pictures of the tables before you put the instruments back – you will need the pictures in later sessions! </w:t>
            </w:r>
            <w:r w:rsidR="000B1C23">
              <w:rPr>
                <w:rFonts w:ascii="Century Gothic" w:hAnsi="Century Gothic" w:cs="Times New Roman"/>
                <w:bCs/>
                <w:sz w:val="16"/>
                <w:szCs w:val="16"/>
              </w:rPr>
              <w:t xml:space="preserve"> </w:t>
            </w:r>
          </w:p>
          <w:p w:rsidR="00F976C6" w:rsidRPr="00E51279" w:rsidRDefault="00F976C6" w:rsidP="005F7F08">
            <w:pPr>
              <w:rPr>
                <w:rFonts w:ascii="Century Gothic" w:hAnsi="Century Gothic" w:cs="Times New Roman"/>
                <w:bCs/>
                <w:color w:val="0000FF"/>
                <w:sz w:val="16"/>
                <w:szCs w:val="16"/>
              </w:rPr>
            </w:pPr>
          </w:p>
          <w:p w:rsidR="005E3BF3" w:rsidRPr="000B1C23" w:rsidRDefault="005E3BF3" w:rsidP="005F7F08">
            <w:pPr>
              <w:rPr>
                <w:rFonts w:ascii="Century Gothic" w:hAnsi="Century Gothic" w:cs="Times New Roman"/>
                <w:b/>
                <w:bCs/>
                <w:sz w:val="16"/>
                <w:szCs w:val="16"/>
              </w:rPr>
            </w:pPr>
            <w:r w:rsidRPr="000B1C23">
              <w:rPr>
                <w:rFonts w:ascii="Century Gothic" w:hAnsi="Century Gothic" w:cs="Times New Roman"/>
                <w:b/>
                <w:bCs/>
                <w:sz w:val="16"/>
                <w:szCs w:val="16"/>
              </w:rPr>
              <w:t>Differentiation</w:t>
            </w:r>
            <w:r w:rsidR="0016455D" w:rsidRPr="000B1C23">
              <w:rPr>
                <w:rFonts w:ascii="Century Gothic" w:hAnsi="Century Gothic" w:cs="Times New Roman"/>
                <w:b/>
                <w:bCs/>
                <w:sz w:val="16"/>
                <w:szCs w:val="16"/>
              </w:rPr>
              <w:t>:</w:t>
            </w:r>
          </w:p>
          <w:p w:rsidR="009D63CB" w:rsidRPr="0016455D" w:rsidRDefault="005E3BF3" w:rsidP="00B765C3">
            <w:pPr>
              <w:rPr>
                <w:rFonts w:ascii="Century Gothic" w:hAnsi="Century Gothic" w:cs="Times New Roman"/>
                <w:b/>
                <w:bCs/>
                <w:i/>
                <w:sz w:val="16"/>
                <w:szCs w:val="16"/>
              </w:rPr>
            </w:pPr>
            <w:r w:rsidRPr="000B1C23">
              <w:rPr>
                <w:rFonts w:ascii="Century Gothic" w:hAnsi="Century Gothic" w:cs="Times New Roman"/>
                <w:b/>
                <w:bCs/>
                <w:i/>
                <w:sz w:val="16"/>
                <w:szCs w:val="16"/>
              </w:rPr>
              <w:t xml:space="preserve">As this lesson is the start of a new unit, the activities are not differentiated. </w:t>
            </w:r>
            <w:r w:rsidR="0016455D" w:rsidRPr="000B1C23">
              <w:rPr>
                <w:rFonts w:ascii="Century Gothic" w:hAnsi="Century Gothic" w:cs="Times New Roman"/>
                <w:b/>
                <w:bCs/>
                <w:i/>
                <w:sz w:val="16"/>
                <w:szCs w:val="16"/>
              </w:rPr>
              <w:t>This is so that you can</w:t>
            </w:r>
            <w:r w:rsidRPr="000B1C23">
              <w:rPr>
                <w:rFonts w:ascii="Century Gothic" w:hAnsi="Century Gothic" w:cs="Times New Roman"/>
                <w:b/>
                <w:bCs/>
                <w:i/>
                <w:sz w:val="16"/>
                <w:szCs w:val="16"/>
              </w:rPr>
              <w:t xml:space="preserve"> </w:t>
            </w:r>
            <w:r w:rsidR="0016455D" w:rsidRPr="000B1C23">
              <w:rPr>
                <w:rFonts w:ascii="Century Gothic" w:hAnsi="Century Gothic" w:cs="Times New Roman"/>
                <w:b/>
                <w:bCs/>
                <w:i/>
                <w:sz w:val="16"/>
                <w:szCs w:val="16"/>
              </w:rPr>
              <w:t>carry out</w:t>
            </w:r>
            <w:r w:rsidRPr="000B1C23">
              <w:rPr>
                <w:rFonts w:ascii="Century Gothic" w:hAnsi="Century Gothic" w:cs="Times New Roman"/>
                <w:b/>
                <w:bCs/>
                <w:i/>
                <w:sz w:val="16"/>
                <w:szCs w:val="16"/>
              </w:rPr>
              <w:t xml:space="preserve"> a</w:t>
            </w:r>
            <w:r w:rsidR="0016455D" w:rsidRPr="000B1C23">
              <w:rPr>
                <w:rFonts w:ascii="Century Gothic" w:hAnsi="Century Gothic" w:cs="Times New Roman"/>
                <w:b/>
                <w:bCs/>
                <w:i/>
                <w:sz w:val="16"/>
                <w:szCs w:val="16"/>
              </w:rPr>
              <w:t>n informal</w:t>
            </w:r>
            <w:r w:rsidRPr="000B1C23">
              <w:rPr>
                <w:rFonts w:ascii="Century Gothic" w:hAnsi="Century Gothic" w:cs="Times New Roman"/>
                <w:b/>
                <w:bCs/>
                <w:i/>
                <w:sz w:val="16"/>
                <w:szCs w:val="16"/>
              </w:rPr>
              <w:t xml:space="preserve"> baseline assessment. Don’t worry if not all the children can achieve </w:t>
            </w:r>
            <w:r w:rsidR="00B765C3" w:rsidRPr="000B1C23">
              <w:rPr>
                <w:rFonts w:ascii="Century Gothic" w:hAnsi="Century Gothic" w:cs="Times New Roman"/>
                <w:b/>
                <w:bCs/>
                <w:i/>
                <w:sz w:val="16"/>
                <w:szCs w:val="16"/>
              </w:rPr>
              <w:t xml:space="preserve">all the </w:t>
            </w:r>
            <w:proofErr w:type="gramStart"/>
            <w:r w:rsidR="00B765C3" w:rsidRPr="000B1C23">
              <w:rPr>
                <w:rFonts w:ascii="Century Gothic" w:hAnsi="Century Gothic" w:cs="Times New Roman"/>
                <w:b/>
                <w:bCs/>
                <w:i/>
                <w:sz w:val="16"/>
                <w:szCs w:val="16"/>
              </w:rPr>
              <w:t>tasks</w:t>
            </w:r>
            <w:r w:rsidRPr="000B1C23">
              <w:rPr>
                <w:rFonts w:ascii="Century Gothic" w:hAnsi="Century Gothic" w:cs="Times New Roman"/>
                <w:b/>
                <w:bCs/>
                <w:i/>
                <w:sz w:val="16"/>
                <w:szCs w:val="16"/>
              </w:rPr>
              <w:t>,</w:t>
            </w:r>
            <w:proofErr w:type="gramEnd"/>
            <w:r w:rsidRPr="000B1C23">
              <w:rPr>
                <w:rFonts w:ascii="Century Gothic" w:hAnsi="Century Gothic" w:cs="Times New Roman"/>
                <w:b/>
                <w:bCs/>
                <w:i/>
                <w:sz w:val="16"/>
                <w:szCs w:val="16"/>
              </w:rPr>
              <w:t xml:space="preserve"> just make a note of </w:t>
            </w:r>
            <w:r w:rsidR="0016455D" w:rsidRPr="000B1C23">
              <w:rPr>
                <w:rFonts w:ascii="Century Gothic" w:hAnsi="Century Gothic" w:cs="Times New Roman"/>
                <w:b/>
                <w:bCs/>
                <w:i/>
                <w:sz w:val="16"/>
                <w:szCs w:val="16"/>
              </w:rPr>
              <w:t>which children may need assistance next time.</w:t>
            </w:r>
          </w:p>
        </w:tc>
      </w:tr>
      <w:tr w:rsidR="005F7F08" w:rsidRPr="009D63CB">
        <w:trPr>
          <w:trHeight w:val="219"/>
        </w:trPr>
        <w:tc>
          <w:tcPr>
            <w:tcW w:w="9754" w:type="dxa"/>
            <w:gridSpan w:val="4"/>
            <w:shd w:val="clear" w:color="auto" w:fill="CC0000"/>
            <w:tcMar>
              <w:top w:w="85" w:type="dxa"/>
              <w:left w:w="115" w:type="dxa"/>
              <w:bottom w:w="85" w:type="dxa"/>
              <w:right w:w="115" w:type="dxa"/>
            </w:tcMar>
          </w:tcPr>
          <w:p w:rsidR="005F7F08"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Plenary</w:t>
            </w:r>
          </w:p>
        </w:tc>
      </w:tr>
      <w:tr w:rsidR="005F7F08" w:rsidRPr="009D63CB">
        <w:trPr>
          <w:trHeight w:val="88"/>
        </w:trPr>
        <w:tc>
          <w:tcPr>
            <w:tcW w:w="9754" w:type="dxa"/>
            <w:gridSpan w:val="4"/>
            <w:tcMar>
              <w:top w:w="85" w:type="dxa"/>
              <w:left w:w="115" w:type="dxa"/>
              <w:bottom w:w="85" w:type="dxa"/>
              <w:right w:w="115" w:type="dxa"/>
            </w:tcMar>
          </w:tcPr>
          <w:p w:rsidR="00E51279" w:rsidRDefault="00E51279" w:rsidP="0016455D">
            <w:pPr>
              <w:rPr>
                <w:rFonts w:ascii="Century Gothic" w:hAnsi="Century Gothic" w:cs="Times New Roman"/>
                <w:sz w:val="16"/>
              </w:rPr>
            </w:pPr>
            <w:r w:rsidRPr="00E51279">
              <w:rPr>
                <w:rFonts w:ascii="Century Gothic" w:hAnsi="Century Gothic" w:cs="Times New Roman"/>
                <w:sz w:val="16"/>
              </w:rPr>
              <w:t xml:space="preserve">Explain to the children that when we organize instruments into groups by their timbre, we call them ‘families’ of instruments. In the classical orchestra there are four families – woodwind, brass, strings </w:t>
            </w:r>
            <w:r>
              <w:rPr>
                <w:rFonts w:ascii="Century Gothic" w:hAnsi="Century Gothic" w:cs="Times New Roman"/>
                <w:sz w:val="16"/>
              </w:rPr>
              <w:t>and percussi</w:t>
            </w:r>
            <w:r w:rsidRPr="00E51279">
              <w:rPr>
                <w:rFonts w:ascii="Century Gothic" w:hAnsi="Century Gothic" w:cs="Times New Roman"/>
                <w:sz w:val="16"/>
              </w:rPr>
              <w:t xml:space="preserve">on. </w:t>
            </w:r>
          </w:p>
          <w:p w:rsidR="00E51279" w:rsidRDefault="00E51279" w:rsidP="0016455D">
            <w:pPr>
              <w:rPr>
                <w:rFonts w:ascii="Century Gothic" w:hAnsi="Century Gothic" w:cs="Times New Roman"/>
                <w:sz w:val="16"/>
              </w:rPr>
            </w:pPr>
          </w:p>
          <w:p w:rsidR="00E51279" w:rsidRDefault="00E51279" w:rsidP="0016455D">
            <w:pPr>
              <w:rPr>
                <w:rFonts w:ascii="Century Gothic" w:hAnsi="Century Gothic" w:cs="Times New Roman"/>
                <w:sz w:val="16"/>
              </w:rPr>
            </w:pPr>
            <w:r w:rsidRPr="00E51279">
              <w:rPr>
                <w:rFonts w:ascii="Century Gothic" w:hAnsi="Century Gothic" w:cs="Times New Roman"/>
                <w:sz w:val="16"/>
              </w:rPr>
              <w:t>Watch the first two minutes of The Young Person’s Guide to the O</w:t>
            </w:r>
            <w:r w:rsidR="00F976C6" w:rsidRPr="00E51279">
              <w:rPr>
                <w:rFonts w:ascii="Century Gothic" w:hAnsi="Century Gothic" w:cs="Times New Roman"/>
                <w:sz w:val="16"/>
              </w:rPr>
              <w:t xml:space="preserve">rchestra. </w:t>
            </w:r>
            <w:r>
              <w:rPr>
                <w:rFonts w:ascii="Century Gothic" w:hAnsi="Century Gothic" w:cs="Times New Roman"/>
                <w:sz w:val="16"/>
              </w:rPr>
              <w:t>This music is from England. We are going to be listening to lots of music from different countries as part of our ‘Around the World’ topic.</w:t>
            </w:r>
          </w:p>
          <w:p w:rsidR="00E51279" w:rsidRDefault="00887822" w:rsidP="0016455D">
            <w:pPr>
              <w:rPr>
                <w:rFonts w:ascii="Century Gothic" w:hAnsi="Century Gothic" w:cs="Times New Roman"/>
                <w:sz w:val="16"/>
              </w:rPr>
            </w:pPr>
            <w:hyperlink r:id="rId5" w:history="1">
              <w:r w:rsidR="00E51279" w:rsidRPr="00A03DD3">
                <w:rPr>
                  <w:rStyle w:val="Hyperlink"/>
                  <w:rFonts w:ascii="Century Gothic" w:hAnsi="Century Gothic" w:cs="Times New Roman"/>
                  <w:sz w:val="16"/>
                </w:rPr>
                <w:t>https://www.youtube.com/watch?v=4vbvhU22uAM</w:t>
              </w:r>
            </w:hyperlink>
          </w:p>
          <w:p w:rsidR="00B71518" w:rsidRPr="00E51279" w:rsidRDefault="00B71518" w:rsidP="0016455D">
            <w:pPr>
              <w:rPr>
                <w:rFonts w:ascii="Century Gothic" w:hAnsi="Century Gothic" w:cs="Times New Roman"/>
                <w:sz w:val="16"/>
              </w:rPr>
            </w:pPr>
          </w:p>
          <w:p w:rsidR="007C0035" w:rsidRPr="00E51279" w:rsidRDefault="00CA2529" w:rsidP="005F7F08">
            <w:pPr>
              <w:rPr>
                <w:rFonts w:ascii="Century Gothic" w:hAnsi="Century Gothic" w:cs="Times New Roman"/>
                <w:sz w:val="16"/>
              </w:rPr>
            </w:pPr>
            <w:r w:rsidRPr="00E51279">
              <w:rPr>
                <w:rFonts w:ascii="Century Gothic" w:hAnsi="Century Gothic" w:cs="Times New Roman"/>
                <w:sz w:val="16"/>
              </w:rPr>
              <w:t>Key Questions</w:t>
            </w:r>
            <w:r w:rsidR="007C0035" w:rsidRPr="00E51279">
              <w:rPr>
                <w:rFonts w:ascii="Century Gothic" w:hAnsi="Century Gothic" w:cs="Times New Roman"/>
                <w:sz w:val="16"/>
              </w:rPr>
              <w:t>:</w:t>
            </w:r>
          </w:p>
          <w:p w:rsidR="00E51279" w:rsidRDefault="00E51279" w:rsidP="005F7F08">
            <w:pPr>
              <w:pStyle w:val="ListParagraph"/>
              <w:numPr>
                <w:ilvl w:val="0"/>
                <w:numId w:val="5"/>
              </w:numPr>
              <w:rPr>
                <w:rFonts w:ascii="Century Gothic" w:hAnsi="Century Gothic" w:cs="Times New Roman"/>
                <w:sz w:val="16"/>
              </w:rPr>
            </w:pPr>
            <w:r>
              <w:rPr>
                <w:rFonts w:ascii="Century Gothic" w:hAnsi="Century Gothic" w:cs="Times New Roman"/>
                <w:sz w:val="16"/>
              </w:rPr>
              <w:t>Which family of instruments is playing now? (The order is the same as listed above)</w:t>
            </w:r>
          </w:p>
          <w:p w:rsidR="00E51279" w:rsidRPr="00E51279" w:rsidRDefault="00E51279" w:rsidP="005F7F08">
            <w:pPr>
              <w:pStyle w:val="ListParagraph"/>
              <w:numPr>
                <w:ilvl w:val="0"/>
                <w:numId w:val="5"/>
              </w:numPr>
              <w:rPr>
                <w:rFonts w:ascii="Century Gothic" w:hAnsi="Century Gothic" w:cs="Times New Roman"/>
                <w:sz w:val="16"/>
              </w:rPr>
            </w:pPr>
            <w:r w:rsidRPr="00E51279">
              <w:rPr>
                <w:rFonts w:ascii="Century Gothic" w:hAnsi="Century Gothic" w:cs="Times New Roman"/>
                <w:sz w:val="16"/>
              </w:rPr>
              <w:t>Which family do you think the instruments we sorted today would belong to?</w:t>
            </w:r>
            <w:r>
              <w:rPr>
                <w:rFonts w:ascii="Century Gothic" w:hAnsi="Century Gothic" w:cs="Times New Roman"/>
                <w:sz w:val="16"/>
              </w:rPr>
              <w:t xml:space="preserve"> (Percussion)</w:t>
            </w:r>
          </w:p>
          <w:p w:rsidR="005F7F08" w:rsidRPr="002D6FC3" w:rsidRDefault="00E51279" w:rsidP="00E51279">
            <w:pPr>
              <w:pStyle w:val="ListParagraph"/>
              <w:numPr>
                <w:ilvl w:val="0"/>
                <w:numId w:val="5"/>
              </w:numPr>
              <w:rPr>
                <w:rFonts w:ascii="Century Gothic" w:hAnsi="Century Gothic" w:cs="Times New Roman"/>
                <w:sz w:val="16"/>
              </w:rPr>
            </w:pPr>
            <w:r w:rsidRPr="00E51279">
              <w:rPr>
                <w:rFonts w:ascii="Century Gothic" w:hAnsi="Century Gothic" w:cs="Times New Roman"/>
                <w:sz w:val="16"/>
              </w:rPr>
              <w:t xml:space="preserve">Which family do you think the </w:t>
            </w:r>
            <w:proofErr w:type="spellStart"/>
            <w:r w:rsidRPr="00E51279">
              <w:rPr>
                <w:rFonts w:ascii="Century Gothic" w:hAnsi="Century Gothic" w:cs="Times New Roman"/>
                <w:sz w:val="16"/>
              </w:rPr>
              <w:t>pBuzz</w:t>
            </w:r>
            <w:proofErr w:type="spellEnd"/>
            <w:r w:rsidRPr="00E51279">
              <w:rPr>
                <w:rFonts w:ascii="Century Gothic" w:hAnsi="Century Gothic" w:cs="Times New Roman"/>
                <w:sz w:val="16"/>
              </w:rPr>
              <w:t xml:space="preserve"> would belong to?</w:t>
            </w:r>
            <w:r>
              <w:rPr>
                <w:rFonts w:ascii="Century Gothic" w:hAnsi="Century Gothic" w:cs="Times New Roman"/>
                <w:sz w:val="16"/>
              </w:rPr>
              <w:t xml:space="preserve"> (Brass)</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F252FF" w:rsidRDefault="00EA19CE" w:rsidP="005F7F08">
            <w:pPr>
              <w:jc w:val="center"/>
              <w:outlineLvl w:val="0"/>
              <w:rPr>
                <w:rFonts w:ascii="Century Gothic" w:eastAsia="Times New Roman" w:hAnsi="Century Gothic" w:cs="Times New Roman"/>
                <w:b/>
                <w:bCs/>
                <w:kern w:val="36"/>
                <w:sz w:val="22"/>
                <w:szCs w:val="48"/>
              </w:rPr>
            </w:pPr>
            <w:r w:rsidRPr="005E2A82">
              <w:rPr>
                <w:rFonts w:ascii="Century Gothic" w:eastAsia="Times New Roman" w:hAnsi="Century Gothic" w:cs="Times New Roman"/>
                <w:b/>
                <w:bCs/>
                <w:color w:val="FFFFFF" w:themeColor="background1"/>
                <w:kern w:val="36"/>
                <w:sz w:val="22"/>
                <w:szCs w:val="22"/>
              </w:rPr>
              <w:t>Assessment &amp; Evaluation</w:t>
            </w:r>
          </w:p>
        </w:tc>
      </w:tr>
      <w:tr w:rsidR="00EA19CE" w:rsidRPr="009D63CB">
        <w:trPr>
          <w:trHeight w:val="219"/>
        </w:trPr>
        <w:tc>
          <w:tcPr>
            <w:tcW w:w="4877" w:type="dxa"/>
            <w:shd w:val="clear" w:color="auto" w:fill="auto"/>
            <w:tcMar>
              <w:top w:w="85" w:type="dxa"/>
              <w:left w:w="115" w:type="dxa"/>
              <w:bottom w:w="85" w:type="dxa"/>
              <w:right w:w="115" w:type="dxa"/>
            </w:tcMar>
          </w:tcPr>
          <w:p w:rsidR="00EA19CE" w:rsidRPr="00E51279" w:rsidRDefault="00EA19CE" w:rsidP="00EA19CE">
            <w:pPr>
              <w:jc w:val="center"/>
              <w:rPr>
                <w:rFonts w:ascii="Century Gothic" w:hAnsi="Century Gothic" w:cs="Times New Roman"/>
                <w:b/>
                <w:sz w:val="16"/>
                <w:szCs w:val="16"/>
              </w:rPr>
            </w:pPr>
            <w:r w:rsidRPr="00E51279">
              <w:rPr>
                <w:rFonts w:ascii="Century Gothic" w:hAnsi="Century Gothic" w:cs="Times New Roman"/>
                <w:b/>
                <w:sz w:val="16"/>
                <w:szCs w:val="16"/>
              </w:rPr>
              <w:t>What to look for:</w:t>
            </w:r>
          </w:p>
          <w:p w:rsidR="00EA19CE" w:rsidRPr="00E51279" w:rsidRDefault="00EA19CE" w:rsidP="00EA19CE">
            <w:pPr>
              <w:jc w:val="center"/>
              <w:rPr>
                <w:rFonts w:ascii="Century Gothic" w:hAnsi="Century Gothic" w:cs="Times New Roman"/>
                <w:sz w:val="16"/>
                <w:szCs w:val="16"/>
              </w:rPr>
            </w:pPr>
            <w:r w:rsidRPr="00E51279">
              <w:rPr>
                <w:rFonts w:ascii="Century Gothic" w:hAnsi="Century Gothic" w:cs="Times New Roman"/>
                <w:sz w:val="16"/>
                <w:szCs w:val="16"/>
              </w:rPr>
              <w:t xml:space="preserve">Children are able to verbally express what </w:t>
            </w:r>
            <w:r w:rsidR="00E51279" w:rsidRPr="00E51279">
              <w:rPr>
                <w:rFonts w:ascii="Century Gothic" w:hAnsi="Century Gothic" w:cs="Times New Roman"/>
                <w:sz w:val="16"/>
                <w:szCs w:val="16"/>
              </w:rPr>
              <w:t>timbre is</w:t>
            </w:r>
          </w:p>
          <w:p w:rsidR="00EA19CE" w:rsidRPr="00E51279" w:rsidRDefault="005E7DAF" w:rsidP="00EA19CE">
            <w:pPr>
              <w:jc w:val="center"/>
              <w:rPr>
                <w:rFonts w:ascii="Century Gothic" w:hAnsi="Century Gothic" w:cs="Times New Roman"/>
                <w:sz w:val="16"/>
                <w:szCs w:val="16"/>
              </w:rPr>
            </w:pPr>
            <w:r w:rsidRPr="00E51279">
              <w:rPr>
                <w:rFonts w:ascii="Century Gothic" w:hAnsi="Century Gothic" w:cs="Times New Roman"/>
                <w:sz w:val="16"/>
                <w:szCs w:val="16"/>
              </w:rPr>
              <w:t xml:space="preserve">Children are able to hear changes in </w:t>
            </w:r>
            <w:r w:rsidR="00E51279" w:rsidRPr="00E51279">
              <w:rPr>
                <w:rFonts w:ascii="Century Gothic" w:hAnsi="Century Gothic" w:cs="Times New Roman"/>
                <w:sz w:val="16"/>
                <w:szCs w:val="16"/>
              </w:rPr>
              <w:t>timbre</w:t>
            </w:r>
          </w:p>
          <w:p w:rsidR="00EA19CE" w:rsidRPr="00161824" w:rsidRDefault="00EA19CE" w:rsidP="00E51279">
            <w:pPr>
              <w:jc w:val="center"/>
              <w:rPr>
                <w:rFonts w:ascii="Century Gothic" w:hAnsi="Century Gothic" w:cs="Times New Roman"/>
                <w:sz w:val="16"/>
                <w:szCs w:val="16"/>
              </w:rPr>
            </w:pPr>
            <w:r w:rsidRPr="00E51279">
              <w:rPr>
                <w:rFonts w:ascii="Century Gothic" w:hAnsi="Century Gothic" w:cs="Times New Roman"/>
                <w:sz w:val="16"/>
                <w:szCs w:val="16"/>
              </w:rPr>
              <w:t xml:space="preserve">Children are able to </w:t>
            </w:r>
            <w:r w:rsidR="00E51279" w:rsidRPr="00E51279">
              <w:rPr>
                <w:rFonts w:ascii="Century Gothic" w:hAnsi="Century Gothic" w:cs="Times New Roman"/>
                <w:sz w:val="16"/>
                <w:szCs w:val="16"/>
              </w:rPr>
              <w:t>sort instruments by timbre</w:t>
            </w:r>
          </w:p>
        </w:tc>
        <w:tc>
          <w:tcPr>
            <w:tcW w:w="4877" w:type="dxa"/>
            <w:gridSpan w:val="3"/>
            <w:shd w:val="clear" w:color="auto" w:fill="auto"/>
          </w:tcPr>
          <w:p w:rsidR="00EA19CE" w:rsidRPr="00E51279" w:rsidRDefault="00EA19CE" w:rsidP="00EA19CE">
            <w:pPr>
              <w:jc w:val="center"/>
              <w:rPr>
                <w:rFonts w:ascii="Century Gothic" w:eastAsia="Times New Roman" w:hAnsi="Century Gothic" w:cs="Times New Roman"/>
                <w:b/>
                <w:sz w:val="16"/>
              </w:rPr>
            </w:pPr>
            <w:r w:rsidRPr="00E51279">
              <w:rPr>
                <w:rFonts w:ascii="Century Gothic" w:eastAsia="Times New Roman" w:hAnsi="Century Gothic" w:cs="Times New Roman"/>
                <w:b/>
                <w:sz w:val="16"/>
              </w:rPr>
              <w:t>How will you know if the lesson has been successful?</w:t>
            </w:r>
          </w:p>
          <w:p w:rsidR="00DB5978" w:rsidRPr="00E51279" w:rsidRDefault="00DB5978" w:rsidP="00DB5978">
            <w:pPr>
              <w:jc w:val="center"/>
              <w:rPr>
                <w:rFonts w:ascii="Century Gothic" w:eastAsia="Times New Roman" w:hAnsi="Century Gothic" w:cs="Times New Roman"/>
                <w:sz w:val="16"/>
              </w:rPr>
            </w:pPr>
            <w:r w:rsidRPr="00E51279">
              <w:rPr>
                <w:rFonts w:ascii="Century Gothic" w:eastAsia="Times New Roman" w:hAnsi="Century Gothic" w:cs="Times New Roman"/>
                <w:sz w:val="16"/>
              </w:rPr>
              <w:t xml:space="preserve">Were the children engaged throughout? </w:t>
            </w:r>
          </w:p>
          <w:p w:rsidR="00DB5978" w:rsidRPr="00E51279" w:rsidRDefault="00DB5978" w:rsidP="00DB5978">
            <w:pPr>
              <w:jc w:val="center"/>
              <w:rPr>
                <w:rFonts w:ascii="Century Gothic" w:eastAsia="Times New Roman" w:hAnsi="Century Gothic" w:cs="Times New Roman"/>
                <w:sz w:val="16"/>
              </w:rPr>
            </w:pPr>
            <w:r w:rsidRPr="00E51279">
              <w:rPr>
                <w:rFonts w:ascii="Century Gothic" w:eastAsia="Times New Roman" w:hAnsi="Century Gothic" w:cs="Times New Roman"/>
                <w:sz w:val="16"/>
              </w:rPr>
              <w:t xml:space="preserve">Were they all keen to answer the questions? </w:t>
            </w:r>
          </w:p>
          <w:p w:rsidR="005E7DAF" w:rsidRPr="00E51279" w:rsidRDefault="00DB5978" w:rsidP="005E7DAF">
            <w:pPr>
              <w:jc w:val="center"/>
              <w:rPr>
                <w:rFonts w:ascii="Century Gothic" w:eastAsia="Times New Roman" w:hAnsi="Century Gothic" w:cs="Times New Roman"/>
                <w:sz w:val="16"/>
              </w:rPr>
            </w:pPr>
            <w:r w:rsidRPr="00E51279">
              <w:rPr>
                <w:rFonts w:ascii="Century Gothic" w:eastAsia="Times New Roman" w:hAnsi="Century Gothic" w:cs="Times New Roman"/>
                <w:sz w:val="16"/>
              </w:rPr>
              <w:t xml:space="preserve">Did they all join in with the </w:t>
            </w:r>
            <w:r w:rsidR="00E51279" w:rsidRPr="00E51279">
              <w:rPr>
                <w:rFonts w:ascii="Century Gothic" w:eastAsia="Times New Roman" w:hAnsi="Century Gothic" w:cs="Times New Roman"/>
                <w:sz w:val="16"/>
              </w:rPr>
              <w:t>main activity</w:t>
            </w:r>
            <w:r w:rsidRPr="00E51279">
              <w:rPr>
                <w:rFonts w:ascii="Century Gothic" w:eastAsia="Times New Roman" w:hAnsi="Century Gothic" w:cs="Times New Roman"/>
                <w:sz w:val="16"/>
              </w:rPr>
              <w:t xml:space="preserve">? </w:t>
            </w:r>
          </w:p>
          <w:p w:rsidR="00EA19CE" w:rsidRPr="00FC3C8E" w:rsidRDefault="00DB5978" w:rsidP="00E51279">
            <w:pPr>
              <w:jc w:val="center"/>
              <w:rPr>
                <w:rFonts w:ascii="Century Gothic" w:eastAsia="Times New Roman" w:hAnsi="Century Gothic" w:cs="Times New Roman"/>
                <w:b/>
                <w:bCs/>
                <w:color w:val="FF0000"/>
                <w:kern w:val="36"/>
                <w:sz w:val="22"/>
                <w:szCs w:val="48"/>
              </w:rPr>
            </w:pPr>
            <w:r w:rsidRPr="00E51279">
              <w:rPr>
                <w:rFonts w:ascii="Century Gothic" w:eastAsia="Times New Roman" w:hAnsi="Century Gothic" w:cs="Times New Roman"/>
                <w:sz w:val="16"/>
              </w:rPr>
              <w:t xml:space="preserve">Could they all explain what </w:t>
            </w:r>
            <w:r w:rsidR="00E51279" w:rsidRPr="00E51279">
              <w:rPr>
                <w:rFonts w:ascii="Century Gothic" w:eastAsia="Times New Roman" w:hAnsi="Century Gothic" w:cs="Times New Roman"/>
                <w:sz w:val="16"/>
              </w:rPr>
              <w:t>timbre</w:t>
            </w:r>
            <w:r w:rsidR="00041EE4" w:rsidRPr="00E51279">
              <w:rPr>
                <w:rFonts w:ascii="Century Gothic" w:eastAsia="Times New Roman" w:hAnsi="Century Gothic" w:cs="Times New Roman"/>
                <w:sz w:val="16"/>
              </w:rPr>
              <w:t xml:space="preserve"> means</w:t>
            </w:r>
            <w:r w:rsidRPr="00E51279">
              <w:rPr>
                <w:rFonts w:ascii="Century Gothic" w:eastAsia="Times New Roman" w:hAnsi="Century Gothic" w:cs="Times New Roman"/>
                <w:sz w:val="16"/>
              </w:rPr>
              <w:t>?</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EA19CE" w:rsidRDefault="00EA19CE" w:rsidP="00EA19CE">
            <w:pPr>
              <w:jc w:val="center"/>
              <w:rPr>
                <w:rFonts w:ascii="Century Gothic" w:hAnsi="Century Gothic" w:cs="Times New Roman"/>
                <w:b/>
                <w:color w:val="FFFFFF" w:themeColor="background1"/>
                <w:sz w:val="22"/>
                <w:szCs w:val="16"/>
              </w:rPr>
            </w:pPr>
            <w:r w:rsidRPr="00EA19CE">
              <w:rPr>
                <w:rFonts w:ascii="Century Gothic" w:hAnsi="Century Gothic" w:cs="Times New Roman"/>
                <w:b/>
                <w:color w:val="FFFFFF" w:themeColor="background1"/>
                <w:sz w:val="22"/>
                <w:szCs w:val="16"/>
              </w:rPr>
              <w:t>Notes for Next Time</w:t>
            </w:r>
          </w:p>
        </w:tc>
      </w:tr>
      <w:tr w:rsidR="005F7F08" w:rsidRPr="009D63CB">
        <w:trPr>
          <w:trHeight w:val="4832"/>
        </w:trPr>
        <w:tc>
          <w:tcPr>
            <w:tcW w:w="6124" w:type="dxa"/>
            <w:gridSpan w:val="2"/>
            <w:tcMar>
              <w:top w:w="85" w:type="dxa"/>
              <w:left w:w="115" w:type="dxa"/>
              <w:bottom w:w="85" w:type="dxa"/>
              <w:right w:w="115" w:type="dxa"/>
            </w:tcMar>
          </w:tcPr>
          <w:p w:rsidR="00C844EC" w:rsidRDefault="00ED784A" w:rsidP="00ED784A">
            <w:pPr>
              <w:rPr>
                <w:rFonts w:ascii="Century Gothic" w:eastAsia="Times New Roman" w:hAnsi="Century Gothic" w:cs="Times New Roman"/>
                <w:i/>
                <w:sz w:val="16"/>
              </w:rPr>
            </w:pPr>
            <w:r w:rsidRPr="00ED784A">
              <w:rPr>
                <w:rFonts w:ascii="Century Gothic" w:eastAsia="Times New Roman" w:hAnsi="Century Gothic" w:cs="Times New Roman"/>
                <w:i/>
                <w:sz w:val="16"/>
              </w:rPr>
              <w:t>This space is for you</w:t>
            </w:r>
            <w:r w:rsidR="0065555C" w:rsidRPr="00ED784A">
              <w:rPr>
                <w:rFonts w:ascii="Century Gothic" w:eastAsia="Times New Roman" w:hAnsi="Century Gothic" w:cs="Times New Roman"/>
                <w:i/>
                <w:sz w:val="16"/>
              </w:rPr>
              <w:t xml:space="preserve"> to reflect on the lesson and make any notes </w:t>
            </w:r>
            <w:r w:rsidRPr="00ED784A">
              <w:rPr>
                <w:rFonts w:ascii="Century Gothic" w:eastAsia="Times New Roman" w:hAnsi="Century Gothic" w:cs="Times New Roman"/>
                <w:i/>
                <w:sz w:val="16"/>
              </w:rPr>
              <w:t>you</w:t>
            </w:r>
            <w:r w:rsidR="00C844EC">
              <w:rPr>
                <w:rFonts w:ascii="Century Gothic" w:eastAsia="Times New Roman" w:hAnsi="Century Gothic" w:cs="Times New Roman"/>
                <w:i/>
                <w:sz w:val="16"/>
              </w:rPr>
              <w:t xml:space="preserve"> need.</w:t>
            </w: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5F7F08" w:rsidRPr="00ED784A" w:rsidRDefault="005F7F08" w:rsidP="00ED784A">
            <w:pPr>
              <w:rPr>
                <w:rFonts w:ascii="Century Gothic" w:hAnsi="Century Gothic" w:cs="Times New Roman"/>
                <w:i/>
                <w:sz w:val="16"/>
              </w:rPr>
            </w:pPr>
          </w:p>
        </w:tc>
        <w:tc>
          <w:tcPr>
            <w:tcW w:w="3630" w:type="dxa"/>
            <w:gridSpan w:val="2"/>
            <w:tcMar>
              <w:top w:w="85" w:type="dxa"/>
              <w:left w:w="115" w:type="dxa"/>
              <w:bottom w:w="85" w:type="dxa"/>
              <w:right w:w="115" w:type="dxa"/>
            </w:tcMar>
          </w:tcPr>
          <w:p w:rsidR="005F7F08" w:rsidRPr="009D63CB" w:rsidRDefault="00F252FF" w:rsidP="009D63CB">
            <w:pPr>
              <w:rPr>
                <w:rFonts w:ascii="Century Gothic" w:eastAsia="Times New Roman" w:hAnsi="Century Gothic" w:cs="Times New Roman"/>
                <w:color w:val="FF0000"/>
              </w:rPr>
            </w:pPr>
            <w:r>
              <w:rPr>
                <w:rFonts w:ascii="Century Gothic" w:eastAsia="Times New Roman" w:hAnsi="Century Gothic" w:cs="Times New Roman"/>
                <w:noProof/>
                <w:color w:val="FF0000"/>
              </w:rPr>
              <w:drawing>
                <wp:inline distT="0" distB="0" distL="0" distR="0">
                  <wp:extent cx="2121627" cy="3004619"/>
                  <wp:effectExtent l="25400" t="0" r="11973" b="0"/>
                  <wp:docPr id="6" name="Picture 4"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pic:cNvPicPr/>
                        </pic:nvPicPr>
                        <pic:blipFill>
                          <a:blip r:embed="rId6"/>
                          <a:stretch>
                            <a:fillRect/>
                          </a:stretch>
                        </pic:blipFill>
                        <pic:spPr>
                          <a:xfrm>
                            <a:off x="0" y="0"/>
                            <a:ext cx="2125251" cy="3009752"/>
                          </a:xfrm>
                          <a:prstGeom prst="rect">
                            <a:avLst/>
                          </a:prstGeom>
                        </pic:spPr>
                      </pic:pic>
                    </a:graphicData>
                  </a:graphic>
                </wp:inline>
              </w:drawing>
            </w:r>
          </w:p>
        </w:tc>
      </w:tr>
    </w:tbl>
    <w:p w:rsidR="00C45890" w:rsidRPr="009D63CB" w:rsidRDefault="00C45890">
      <w:pPr>
        <w:rPr>
          <w:color w:val="FF0000"/>
        </w:rPr>
      </w:pPr>
      <w:bookmarkStart w:id="0" w:name="_GoBack"/>
      <w:bookmarkEnd w:id="0"/>
    </w:p>
    <w:sectPr w:rsidR="00C45890" w:rsidRPr="009D63CB" w:rsidSect="00CB1997">
      <w:headerReference w:type="default" r:id="rId7"/>
      <w:footerReference w:type="default" r:id="rId8"/>
      <w:pgSz w:w="11900" w:h="16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BAF" w:rsidRDefault="00747BAF" w:rsidP="009D63CB">
    <w:pPr>
      <w:pStyle w:val="Footer"/>
      <w:jc w:val="right"/>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BAF" w:rsidRDefault="00747BAF" w:rsidP="00F252FF">
    <w:pPr>
      <w:pStyle w:val="Header"/>
      <w:jc w:val="right"/>
    </w:pPr>
    <w:r>
      <w:rPr>
        <w:noProof/>
      </w:rPr>
      <w:drawing>
        <wp:inline distT="0" distB="0" distL="0" distR="0">
          <wp:extent cx="1458254" cy="452673"/>
          <wp:effectExtent l="25400" t="0" r="0" b="0"/>
          <wp:docPr id="3" name="Picture 2" descr="PBUZZ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UZZ Logo.jpeg"/>
                  <pic:cNvPicPr/>
                </pic:nvPicPr>
                <pic:blipFill>
                  <a:blip r:embed="rId1"/>
                  <a:stretch>
                    <a:fillRect/>
                  </a:stretch>
                </pic:blipFill>
                <pic:spPr>
                  <a:xfrm>
                    <a:off x="0" y="0"/>
                    <a:ext cx="1461148" cy="453571"/>
                  </a:xfrm>
                  <a:prstGeom prst="rect">
                    <a:avLst/>
                  </a:prstGeom>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C0FD0"/>
    <w:multiLevelType w:val="multilevel"/>
    <w:tmpl w:val="A754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E02085"/>
    <w:multiLevelType w:val="hybridMultilevel"/>
    <w:tmpl w:val="9332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85441"/>
    <w:multiLevelType w:val="hybridMultilevel"/>
    <w:tmpl w:val="189201F0"/>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
    <w:nsid w:val="59624181"/>
    <w:multiLevelType w:val="hybridMultilevel"/>
    <w:tmpl w:val="53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127F53"/>
    <w:multiLevelType w:val="multilevel"/>
    <w:tmpl w:val="C2B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365534"/>
    <w:multiLevelType w:val="multilevel"/>
    <w:tmpl w:val="FBE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rsids>
    <w:rsidRoot w:val="005F7F08"/>
    <w:rsid w:val="00025F5F"/>
    <w:rsid w:val="00041EE4"/>
    <w:rsid w:val="000B1C23"/>
    <w:rsid w:val="000D2CA4"/>
    <w:rsid w:val="001477A8"/>
    <w:rsid w:val="00161824"/>
    <w:rsid w:val="0016455D"/>
    <w:rsid w:val="001C4D36"/>
    <w:rsid w:val="002231BD"/>
    <w:rsid w:val="00257785"/>
    <w:rsid w:val="002747E3"/>
    <w:rsid w:val="002D459C"/>
    <w:rsid w:val="002D6FC3"/>
    <w:rsid w:val="002E2ECE"/>
    <w:rsid w:val="002F3F99"/>
    <w:rsid w:val="0033679E"/>
    <w:rsid w:val="003B60FE"/>
    <w:rsid w:val="003D1D7A"/>
    <w:rsid w:val="004E06CD"/>
    <w:rsid w:val="00536B35"/>
    <w:rsid w:val="005627B1"/>
    <w:rsid w:val="005907DB"/>
    <w:rsid w:val="005C1C79"/>
    <w:rsid w:val="005E2A82"/>
    <w:rsid w:val="005E3BF3"/>
    <w:rsid w:val="005E7DAF"/>
    <w:rsid w:val="005F0CC9"/>
    <w:rsid w:val="005F615D"/>
    <w:rsid w:val="005F7F08"/>
    <w:rsid w:val="006509F8"/>
    <w:rsid w:val="0065555C"/>
    <w:rsid w:val="00673976"/>
    <w:rsid w:val="006A0B5B"/>
    <w:rsid w:val="006C54F8"/>
    <w:rsid w:val="006F2909"/>
    <w:rsid w:val="00720EAE"/>
    <w:rsid w:val="00735442"/>
    <w:rsid w:val="00747BAF"/>
    <w:rsid w:val="00790286"/>
    <w:rsid w:val="007C0035"/>
    <w:rsid w:val="007C7A53"/>
    <w:rsid w:val="00834ACF"/>
    <w:rsid w:val="00837E78"/>
    <w:rsid w:val="00853ADE"/>
    <w:rsid w:val="00855F41"/>
    <w:rsid w:val="008572A6"/>
    <w:rsid w:val="00875CF5"/>
    <w:rsid w:val="00887822"/>
    <w:rsid w:val="008A1BD2"/>
    <w:rsid w:val="008D1ACB"/>
    <w:rsid w:val="008D4A6F"/>
    <w:rsid w:val="00926D45"/>
    <w:rsid w:val="00941076"/>
    <w:rsid w:val="00950BA1"/>
    <w:rsid w:val="009D63CB"/>
    <w:rsid w:val="00A05A03"/>
    <w:rsid w:val="00A30E61"/>
    <w:rsid w:val="00A40E3A"/>
    <w:rsid w:val="00A80A60"/>
    <w:rsid w:val="00B254F0"/>
    <w:rsid w:val="00B4439F"/>
    <w:rsid w:val="00B655B1"/>
    <w:rsid w:val="00B71518"/>
    <w:rsid w:val="00B765C3"/>
    <w:rsid w:val="00BE1782"/>
    <w:rsid w:val="00C243FD"/>
    <w:rsid w:val="00C313AE"/>
    <w:rsid w:val="00C45890"/>
    <w:rsid w:val="00C601E3"/>
    <w:rsid w:val="00C844EC"/>
    <w:rsid w:val="00CA2529"/>
    <w:rsid w:val="00CB1997"/>
    <w:rsid w:val="00CC2CC4"/>
    <w:rsid w:val="00CD7DF1"/>
    <w:rsid w:val="00CF2C9B"/>
    <w:rsid w:val="00D328A9"/>
    <w:rsid w:val="00D57192"/>
    <w:rsid w:val="00DA25D8"/>
    <w:rsid w:val="00DB5978"/>
    <w:rsid w:val="00DC4A82"/>
    <w:rsid w:val="00E02994"/>
    <w:rsid w:val="00E51279"/>
    <w:rsid w:val="00E825CD"/>
    <w:rsid w:val="00E95E8D"/>
    <w:rsid w:val="00EA19CE"/>
    <w:rsid w:val="00EC04E9"/>
    <w:rsid w:val="00ED784A"/>
    <w:rsid w:val="00F252FF"/>
    <w:rsid w:val="00F85D82"/>
    <w:rsid w:val="00F976C6"/>
    <w:rsid w:val="00F97C26"/>
    <w:rsid w:val="00FC3C8E"/>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AE"/>
  </w:style>
  <w:style w:type="paragraph" w:styleId="Heading1">
    <w:name w:val="heading 1"/>
    <w:basedOn w:val="Normal"/>
    <w:link w:val="Heading1Char"/>
    <w:uiPriority w:val="9"/>
    <w:qFormat/>
    <w:rsid w:val="005F7F08"/>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F7F08"/>
    <w:rPr>
      <w:rFonts w:ascii="Times New Roman" w:hAnsi="Times New Roman" w:cs="Times New Roman"/>
      <w:b/>
      <w:bCs/>
      <w:kern w:val="36"/>
      <w:sz w:val="48"/>
      <w:szCs w:val="48"/>
    </w:rPr>
  </w:style>
  <w:style w:type="paragraph" w:styleId="NormalWeb">
    <w:name w:val="Normal (Web)"/>
    <w:basedOn w:val="Normal"/>
    <w:uiPriority w:val="99"/>
    <w:semiHidden/>
    <w:unhideWhenUsed/>
    <w:rsid w:val="005F7F08"/>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D63CB"/>
    <w:pPr>
      <w:ind w:left="720"/>
      <w:contextualSpacing/>
    </w:pPr>
  </w:style>
  <w:style w:type="paragraph" w:styleId="Header">
    <w:name w:val="header"/>
    <w:basedOn w:val="Normal"/>
    <w:link w:val="HeaderChar"/>
    <w:uiPriority w:val="99"/>
    <w:semiHidden/>
    <w:unhideWhenUsed/>
    <w:rsid w:val="009D63CB"/>
    <w:pPr>
      <w:tabs>
        <w:tab w:val="center" w:pos="4320"/>
        <w:tab w:val="right" w:pos="8640"/>
      </w:tabs>
    </w:pPr>
  </w:style>
  <w:style w:type="character" w:customStyle="1" w:styleId="HeaderChar">
    <w:name w:val="Header Char"/>
    <w:basedOn w:val="DefaultParagraphFont"/>
    <w:link w:val="Header"/>
    <w:uiPriority w:val="99"/>
    <w:semiHidden/>
    <w:rsid w:val="009D63CB"/>
  </w:style>
  <w:style w:type="paragraph" w:styleId="Footer">
    <w:name w:val="footer"/>
    <w:basedOn w:val="Normal"/>
    <w:link w:val="FooterChar"/>
    <w:uiPriority w:val="99"/>
    <w:semiHidden/>
    <w:unhideWhenUsed/>
    <w:rsid w:val="009D63CB"/>
    <w:pPr>
      <w:tabs>
        <w:tab w:val="center" w:pos="4320"/>
        <w:tab w:val="right" w:pos="8640"/>
      </w:tabs>
    </w:pPr>
  </w:style>
  <w:style w:type="character" w:customStyle="1" w:styleId="FooterChar">
    <w:name w:val="Footer Char"/>
    <w:basedOn w:val="DefaultParagraphFont"/>
    <w:link w:val="Footer"/>
    <w:uiPriority w:val="99"/>
    <w:semiHidden/>
    <w:rsid w:val="009D63CB"/>
  </w:style>
  <w:style w:type="character" w:styleId="Hyperlink">
    <w:name w:val="Hyperlink"/>
    <w:basedOn w:val="DefaultParagraphFont"/>
    <w:uiPriority w:val="99"/>
    <w:semiHidden/>
    <w:unhideWhenUsed/>
    <w:rsid w:val="00875CF5"/>
    <w:rPr>
      <w:color w:val="0563C1" w:themeColor="hyperlink"/>
      <w:u w:val="single"/>
    </w:rPr>
  </w:style>
  <w:style w:type="character" w:styleId="FollowedHyperlink">
    <w:name w:val="FollowedHyperlink"/>
    <w:basedOn w:val="DefaultParagraphFont"/>
    <w:uiPriority w:val="99"/>
    <w:semiHidden/>
    <w:unhideWhenUsed/>
    <w:rsid w:val="00A80A6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11175581">
      <w:bodyDiv w:val="1"/>
      <w:marLeft w:val="0"/>
      <w:marRight w:val="0"/>
      <w:marTop w:val="0"/>
      <w:marBottom w:val="0"/>
      <w:divBdr>
        <w:top w:val="none" w:sz="0" w:space="0" w:color="auto"/>
        <w:left w:val="none" w:sz="0" w:space="0" w:color="auto"/>
        <w:bottom w:val="none" w:sz="0" w:space="0" w:color="auto"/>
        <w:right w:val="none" w:sz="0" w:space="0" w:color="auto"/>
      </w:divBdr>
      <w:divsChild>
        <w:div w:id="1496723866">
          <w:marLeft w:val="-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4vbvhU22uAM" TargetMode="Externa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652</Words>
  <Characters>3717</Characters>
  <Application>Microsoft Macintosh Word</Application>
  <DocSecurity>0</DocSecurity>
  <Lines>30</Lines>
  <Paragraphs>7</Paragraphs>
  <ScaleCrop>false</ScaleCrop>
  <Company>Music Education Solutions Limited</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Cottrill</dc:creator>
  <cp:keywords/>
  <dc:description/>
  <cp:lastModifiedBy>Elizabeth Stafford</cp:lastModifiedBy>
  <cp:revision>8</cp:revision>
  <cp:lastPrinted>2017-08-24T18:00:00Z</cp:lastPrinted>
  <dcterms:created xsi:type="dcterms:W3CDTF">2017-08-26T12:45:00Z</dcterms:created>
  <dcterms:modified xsi:type="dcterms:W3CDTF">2017-09-16T10:43:00Z</dcterms:modified>
</cp:coreProperties>
</file>